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960F9" w:rsidR="004C1DB0" w:rsidP="7B3691DE" w:rsidRDefault="004C1DB0" w14:paraId="4FE7FEA5" w14:textId="0A065D8B">
      <w:pPr>
        <w:pBdr>
          <w:top w:val="single" w:color="000000" w:sz="4" w:space="1"/>
          <w:left w:val="single" w:color="000000" w:sz="4" w:space="4"/>
          <w:bottom w:val="single" w:color="000000" w:sz="4" w:space="1"/>
          <w:right w:val="single" w:color="000000" w:sz="4" w:space="4"/>
        </w:pBdr>
        <w:jc w:val="center"/>
        <w:rPr>
          <w:rFonts w:ascii="Calibri" w:hAnsi="Calibri" w:eastAsia="Calibri" w:cs="Calibri" w:asciiTheme="minorAscii" w:hAnsiTheme="minorAscii" w:eastAsiaTheme="minorAscii" w:cstheme="minorAscii"/>
          <w:b w:val="1"/>
          <w:bCs w:val="1"/>
        </w:rPr>
      </w:pPr>
      <w:r w:rsidRPr="7B3691DE" w:rsidR="7B3691DE">
        <w:rPr>
          <w:rFonts w:ascii="Calibri" w:hAnsi="Calibri" w:eastAsia="Calibri" w:cs="Calibri" w:asciiTheme="minorAscii" w:hAnsiTheme="minorAscii" w:eastAsiaTheme="minorAscii" w:cstheme="minorAscii"/>
          <w:b w:val="1"/>
          <w:bCs w:val="1"/>
        </w:rPr>
        <w:t>Call for Tender for CRM Implementation and maintenance operations</w:t>
      </w:r>
    </w:p>
    <w:p w:rsidRPr="00A960F9" w:rsidR="004C1DB0" w:rsidP="726F8C08" w:rsidRDefault="004C1DB0" w14:paraId="1220CEFE" w14:textId="2A70B5B0">
      <w:pPr>
        <w:rPr>
          <w:rFonts w:ascii="Calibri" w:hAnsi="Calibri" w:eastAsia="Calibri" w:cs="Calibri" w:asciiTheme="minorAscii" w:hAnsiTheme="minorAscii" w:eastAsiaTheme="minorAscii" w:cstheme="minorAscii"/>
          <w:i w:val="1"/>
          <w:iCs w:val="1"/>
          <w:color w:val="000000"/>
        </w:rPr>
      </w:pPr>
      <w:r w:rsidRPr="726F8C08" w:rsidR="726F8C08">
        <w:rPr>
          <w:rFonts w:ascii="Calibri" w:hAnsi="Calibri" w:eastAsia="Calibri" w:cs="Calibri" w:asciiTheme="minorAscii" w:hAnsiTheme="minorAscii" w:eastAsiaTheme="minorAscii" w:cstheme="minorAscii"/>
          <w:i w:val="1"/>
          <w:iCs w:val="1"/>
          <w:color w:val="000000" w:themeColor="text1" w:themeTint="FF" w:themeShade="FF"/>
        </w:rPr>
        <w:t xml:space="preserve">The Alliance of Liberals and Democrats for Europe Party (ALDE Party) is the third largest European political family, bringing together parties with common liberal, democrat and reform ideas from more than </w:t>
      </w:r>
      <w:r w:rsidRPr="726F8C08" w:rsidR="726F8C08">
        <w:rPr>
          <w:rFonts w:ascii="Calibri" w:hAnsi="Calibri" w:eastAsia="Calibri" w:cs="Calibri" w:asciiTheme="minorAscii" w:hAnsiTheme="minorAscii" w:eastAsiaTheme="minorAscii" w:cstheme="minorAscii"/>
          <w:i w:val="1"/>
          <w:iCs w:val="1"/>
          <w:color w:val="000000" w:themeColor="text1" w:themeTint="FF" w:themeShade="FF"/>
        </w:rPr>
        <w:t>4</w:t>
      </w:r>
      <w:r w:rsidRPr="726F8C08" w:rsidR="726F8C08">
        <w:rPr>
          <w:rFonts w:ascii="Calibri" w:hAnsi="Calibri" w:eastAsia="Calibri" w:cs="Calibri" w:asciiTheme="minorAscii" w:hAnsiTheme="minorAscii" w:eastAsiaTheme="minorAscii" w:cstheme="minorAscii"/>
          <w:i w:val="1"/>
          <w:iCs w:val="1"/>
          <w:color w:val="000000" w:themeColor="text1" w:themeTint="FF" w:themeShade="FF"/>
        </w:rPr>
        <w:t>0 European countries. The Brussels-based ALDE Party Secretariat supports the activities of the Party; organi</w:t>
      </w:r>
      <w:r w:rsidRPr="726F8C08" w:rsidR="726F8C08">
        <w:rPr>
          <w:rFonts w:ascii="Calibri" w:hAnsi="Calibri" w:eastAsia="Calibri" w:cs="Calibri" w:asciiTheme="minorAscii" w:hAnsiTheme="minorAscii" w:eastAsiaTheme="minorAscii" w:cstheme="minorAscii"/>
          <w:i w:val="1"/>
          <w:iCs w:val="1"/>
          <w:color w:val="000000" w:themeColor="text1" w:themeTint="FF" w:themeShade="FF"/>
        </w:rPr>
        <w:t>s</w:t>
      </w:r>
      <w:r w:rsidRPr="726F8C08" w:rsidR="726F8C08">
        <w:rPr>
          <w:rFonts w:ascii="Calibri" w:hAnsi="Calibri" w:eastAsia="Calibri" w:cs="Calibri" w:asciiTheme="minorAscii" w:hAnsiTheme="minorAscii" w:eastAsiaTheme="minorAscii" w:cstheme="minorAscii"/>
          <w:i w:val="1"/>
          <w:iCs w:val="1"/>
          <w:color w:val="000000" w:themeColor="text1" w:themeTint="FF" w:themeShade="FF"/>
        </w:rPr>
        <w:t xml:space="preserve">es its meetings; manages its external communication; and facilitates European policy development and networking amongst liberal parties. To support our growing activities, we are now seeking a: </w:t>
      </w:r>
    </w:p>
    <w:p w:rsidRPr="00A960F9" w:rsidR="004C1DB0" w:rsidP="726F8C08" w:rsidRDefault="004C1DB0" w14:paraId="0FB1B1F4" w14:textId="77777777">
      <w:pPr>
        <w:rPr>
          <w:rFonts w:ascii="Calibri" w:hAnsi="Calibri" w:eastAsia="Calibri" w:cs="Calibri" w:asciiTheme="minorAscii" w:hAnsiTheme="minorAscii" w:eastAsiaTheme="minorAscii" w:cstheme="minorAscii"/>
          <w:i w:val="1"/>
          <w:iCs w:val="1"/>
          <w:color w:val="000000"/>
        </w:rPr>
      </w:pPr>
    </w:p>
    <w:p w:rsidRPr="00A960F9" w:rsidR="004C1DB0" w:rsidP="726F8C08" w:rsidRDefault="1E31DD56" w14:paraId="2F04A2A7" w14:textId="278580FB">
      <w:pPr>
        <w:jc w:val="center"/>
        <w:rPr>
          <w:rFonts w:ascii="Calibri" w:hAnsi="Calibri" w:eastAsia="Calibri" w:cs="Calibri" w:asciiTheme="minorAscii" w:hAnsiTheme="minorAscii" w:eastAsiaTheme="minorAscii" w:cstheme="minorAscii"/>
          <w:b w:val="1"/>
          <w:bCs w:val="1"/>
          <w:color w:val="000000"/>
          <w:sz w:val="28"/>
          <w:szCs w:val="28"/>
        </w:rPr>
      </w:pPr>
      <w:r w:rsidRPr="7B3691DE" w:rsidR="7B3691DE">
        <w:rPr>
          <w:rFonts w:ascii="Calibri" w:hAnsi="Calibri" w:eastAsia="Calibri" w:cs="Calibri" w:asciiTheme="minorAscii" w:hAnsiTheme="minorAscii" w:eastAsiaTheme="minorAscii" w:cstheme="minorAscii"/>
          <w:b w:val="1"/>
          <w:bCs w:val="1"/>
          <w:color w:val="000000" w:themeColor="text1" w:themeTint="FF" w:themeShade="FF"/>
          <w:sz w:val="28"/>
          <w:szCs w:val="28"/>
        </w:rPr>
        <w:t>Service provider on CRM Implementation and maintenance operations</w:t>
      </w:r>
    </w:p>
    <w:p w:rsidR="7B3691DE" w:rsidP="7B3691DE" w:rsidRDefault="7B3691DE" w14:paraId="257B4E66" w14:textId="533C9ED6">
      <w:pPr>
        <w:pStyle w:val="Normal"/>
        <w:jc w:val="center"/>
        <w:rPr>
          <w:rFonts w:ascii="Calibri" w:hAnsi="Calibri" w:eastAsia="Calibri" w:cs="Calibri" w:asciiTheme="minorAscii" w:hAnsiTheme="minorAscii" w:eastAsiaTheme="minorAscii" w:cstheme="minorAscii"/>
          <w:b w:val="1"/>
          <w:bCs w:val="1"/>
          <w:color w:val="000000" w:themeColor="text1" w:themeTint="FF" w:themeShade="FF"/>
          <w:sz w:val="28"/>
          <w:szCs w:val="28"/>
        </w:rPr>
      </w:pPr>
    </w:p>
    <w:p w:rsidRPr="00784F4E" w:rsidR="0018672B" w:rsidP="726F8C08" w:rsidRDefault="1E31DD56" w14:paraId="5BC47078" w14:textId="38147915">
      <w:pPr>
        <w:rPr>
          <w:rFonts w:ascii="Calibri" w:hAnsi="Calibri" w:eastAsia="Calibri" w:cs="Calibri" w:asciiTheme="minorAscii" w:hAnsiTheme="minorAscii" w:eastAsiaTheme="minorAscii" w:cstheme="minorAscii"/>
          <w:b w:val="1"/>
          <w:bCs w:val="1"/>
          <w:color w:val="D60093"/>
          <w:lang w:eastAsia="en-US"/>
        </w:rPr>
      </w:pPr>
      <w:r w:rsidRPr="5459A814" w:rsidR="5459A814">
        <w:rPr>
          <w:rFonts w:ascii="Calibri" w:hAnsi="Calibri" w:eastAsia="Calibri" w:cs="Calibri" w:asciiTheme="minorAscii" w:hAnsiTheme="minorAscii" w:eastAsiaTheme="minorAscii" w:cstheme="minorAscii"/>
          <w:b w:val="1"/>
          <w:bCs w:val="1"/>
          <w:color w:val="D60093"/>
          <w:lang w:eastAsia="en-US"/>
        </w:rPr>
        <w:t>Purpose of the contract</w:t>
      </w:r>
    </w:p>
    <w:p w:rsidR="1E31DD56" w:rsidP="726F8C08" w:rsidRDefault="2E740DBA" w14:paraId="18BB6D1B" w14:textId="2151402A">
      <w:pPr>
        <w:spacing w:after="0" w:line="240" w:lineRule="auto"/>
        <w:rPr>
          <w:rFonts w:ascii="Calibri" w:hAnsi="Calibri" w:eastAsia="Calibri" w:cs="Calibri" w:asciiTheme="minorAscii" w:hAnsiTheme="minorAscii" w:eastAsiaTheme="minorAscii" w:cstheme="minorAscii"/>
          <w:color w:val="000000" w:themeColor="text1"/>
          <w:lang w:val="en-US"/>
        </w:rPr>
      </w:pPr>
      <w:r w:rsidRPr="7B3691DE" w:rsidR="7B3691DE">
        <w:rPr>
          <w:rFonts w:ascii="Calibri" w:hAnsi="Calibri" w:eastAsia="Calibri" w:cs="Calibri" w:asciiTheme="minorAscii" w:hAnsiTheme="minorAscii" w:eastAsiaTheme="minorAscii" w:cstheme="minorAscii"/>
          <w:color w:val="000000" w:themeColor="text1" w:themeTint="FF" w:themeShade="FF"/>
          <w:lang w:val="en-US"/>
        </w:rPr>
        <w:t>The purpose of this call for tender is to conclu</w:t>
      </w:r>
      <w:r w:rsidRPr="7B3691DE" w:rsidR="7B3691DE">
        <w:rPr>
          <w:rFonts w:ascii="Calibri" w:hAnsi="Calibri" w:eastAsia="Calibri" w:cs="Calibri" w:asciiTheme="minorAscii" w:hAnsiTheme="minorAscii" w:eastAsiaTheme="minorAscii" w:cstheme="minorAscii"/>
          <w:color w:val="000000" w:themeColor="text1" w:themeTint="FF" w:themeShade="FF"/>
          <w:lang w:val="en-US"/>
        </w:rPr>
        <w:t xml:space="preserve">de a </w:t>
      </w:r>
      <w:r w:rsidRPr="7B3691DE" w:rsidR="7B3691DE">
        <w:rPr>
          <w:rFonts w:ascii="Calibri" w:hAnsi="Calibri" w:eastAsia="Calibri" w:cs="Calibri" w:asciiTheme="minorAscii" w:hAnsiTheme="minorAscii" w:eastAsiaTheme="minorAscii" w:cstheme="minorAscii"/>
          <w:color w:val="000000" w:themeColor="text1" w:themeTint="FF" w:themeShade="FF"/>
          <w:lang w:val="en-US"/>
        </w:rPr>
        <w:t>contract</w:t>
      </w:r>
      <w:r w:rsidRPr="7B3691DE" w:rsidR="7B3691DE">
        <w:rPr>
          <w:rFonts w:ascii="Calibri" w:hAnsi="Calibri" w:eastAsia="Calibri" w:cs="Calibri" w:asciiTheme="minorAscii" w:hAnsiTheme="minorAscii" w:eastAsiaTheme="minorAscii" w:cstheme="minorAscii"/>
          <w:color w:val="000000" w:themeColor="text1" w:themeTint="FF" w:themeShade="FF"/>
          <w:lang w:val="en-US"/>
        </w:rPr>
        <w:t xml:space="preserve"> fo</w:t>
      </w:r>
      <w:r w:rsidRPr="7B3691DE" w:rsidR="7B3691DE">
        <w:rPr>
          <w:rFonts w:ascii="Calibri" w:hAnsi="Calibri" w:eastAsia="Calibri" w:cs="Calibri" w:asciiTheme="minorAscii" w:hAnsiTheme="minorAscii" w:eastAsiaTheme="minorAscii" w:cstheme="minorAscii"/>
          <w:color w:val="000000" w:themeColor="text1" w:themeTint="FF" w:themeShade="FF"/>
          <w:lang w:val="en-US"/>
        </w:rPr>
        <w:t>r the provision of CRM implementation services and website maintenance operations. Please refer to the fields outlined in the tender specifications for further details. Include estimated value of the contract.</w:t>
      </w:r>
    </w:p>
    <w:p w:rsidR="7B3691DE" w:rsidP="7B3691DE" w:rsidRDefault="7B3691DE" w14:paraId="62242BC5" w14:textId="161B6905">
      <w:pPr>
        <w:pStyle w:val="Normal"/>
        <w:spacing w:after="0" w:line="240" w:lineRule="auto"/>
        <w:rPr>
          <w:rFonts w:ascii="Calibri" w:hAnsi="Calibri" w:eastAsia="Calibri" w:cs="Calibri" w:asciiTheme="minorAscii" w:hAnsiTheme="minorAscii" w:eastAsiaTheme="minorAscii" w:cstheme="minorAscii"/>
          <w:color w:val="000000" w:themeColor="text1" w:themeTint="FF" w:themeShade="FF"/>
          <w:lang w:val="en-US"/>
        </w:rPr>
      </w:pPr>
    </w:p>
    <w:p w:rsidRPr="00784F4E" w:rsidR="0018672B" w:rsidP="726F8C08" w:rsidRDefault="1E31DD56" w14:paraId="5F33CAEF" w14:textId="0C1D5710">
      <w:pPr>
        <w:jc w:val="left"/>
        <w:rPr>
          <w:rFonts w:ascii="Calibri" w:hAnsi="Calibri" w:eastAsia="Calibri" w:cs="Calibri" w:asciiTheme="minorAscii" w:hAnsiTheme="minorAscii" w:eastAsiaTheme="minorAscii" w:cstheme="minorAscii"/>
          <w:b w:val="1"/>
          <w:bCs w:val="1"/>
          <w:color w:val="D60093"/>
          <w:lang w:eastAsia="en-US"/>
        </w:rPr>
      </w:pPr>
      <w:r w:rsidRPr="726F8C08">
        <w:rPr>
          <w:rFonts w:ascii="Calibri" w:hAnsi="Calibri" w:eastAsia="Calibri" w:cs="Calibri" w:asciiTheme="minorAscii" w:hAnsiTheme="minorAscii" w:eastAsiaTheme="minorAscii" w:cstheme="minorAscii"/>
          <w:b w:val="1"/>
          <w:bCs w:val="1"/>
          <w:color w:val="D60093"/>
          <w:lang w:eastAsia="en-US"/>
        </w:rPr>
        <w:t>Services required</w:t>
      </w:r>
      <w:r w:rsidRPr="726F8C08">
        <w:rPr>
          <w:rFonts w:ascii="Calibri" w:hAnsi="Calibri" w:eastAsia="Calibri" w:cs="Calibri" w:asciiTheme="minorAscii" w:hAnsiTheme="minorAscii" w:eastAsiaTheme="minorAscii" w:cstheme="minorAscii"/>
          <w:b w:val="1"/>
          <w:bCs w:val="1"/>
          <w:color w:val="D60093"/>
          <w:lang w:eastAsia="en-US"/>
        </w:rPr>
        <w:t xml:space="preserve"> </w:t>
      </w:r>
    </w:p>
    <w:p w:rsidR="3EB61BF8" w:rsidP="7B3691DE" w:rsidRDefault="3EB61BF8" w14:paraId="251A9081" w14:textId="1BA844A4">
      <w:pPr>
        <w:rPr>
          <w:rFonts w:ascii="Calibri" w:hAnsi="Calibri" w:eastAsia="Calibri" w:cs="Calibri" w:asciiTheme="minorAscii" w:hAnsiTheme="minorAscii" w:eastAsiaTheme="minorAscii" w:cstheme="minorAscii"/>
          <w:lang w:val="en-150"/>
        </w:rPr>
      </w:pPr>
      <w:r w:rsidRPr="7B3691DE" w:rsidR="7B3691DE">
        <w:rPr>
          <w:rFonts w:ascii="Calibri" w:hAnsi="Calibri" w:eastAsia="Calibri" w:cs="Calibri" w:asciiTheme="minorAscii" w:hAnsiTheme="minorAscii" w:eastAsiaTheme="minorAscii" w:cstheme="minorAscii"/>
        </w:rPr>
        <w:t xml:space="preserve">A description of the domains is given hereafter. It should be noted that the descriptions are indicative, and the definitions are non-exhaustive: </w:t>
      </w:r>
    </w:p>
    <w:p w:rsidR="3EB61BF8" w:rsidP="726F8C08" w:rsidRDefault="3EB61BF8" w14:paraId="5259AE35" w14:textId="4EE06981">
      <w:pPr>
        <w:pStyle w:val="Normal"/>
        <w:ind w:left="0"/>
        <w:rPr>
          <w:rFonts w:ascii="Calibri" w:hAnsi="Calibri" w:eastAsia="Calibri" w:cs="Calibri" w:asciiTheme="minorAscii" w:hAnsiTheme="minorAscii" w:eastAsiaTheme="minorAscii" w:cstheme="minorAscii"/>
          <w:lang w:val="en-US"/>
        </w:rPr>
      </w:pPr>
      <w:r w:rsidRPr="726F8C08" w:rsidR="726F8C08">
        <w:rPr>
          <w:rFonts w:ascii="Calibri" w:hAnsi="Calibri" w:eastAsia="Calibri" w:cs="Calibri" w:asciiTheme="minorAscii" w:hAnsiTheme="minorAscii" w:eastAsiaTheme="minorAscii" w:cstheme="minorAscii"/>
          <w:lang w:val="en-US"/>
        </w:rPr>
        <w:t xml:space="preserve">The ALDE Party secretariat will be implementing Odoo CRM as its main CRM to use for internal </w:t>
      </w:r>
      <w:proofErr w:type="spellStart"/>
      <w:r w:rsidRPr="726F8C08" w:rsidR="726F8C08">
        <w:rPr>
          <w:rFonts w:ascii="Calibri" w:hAnsi="Calibri" w:eastAsia="Calibri" w:cs="Calibri" w:asciiTheme="minorAscii" w:hAnsiTheme="minorAscii" w:eastAsiaTheme="minorAscii" w:cstheme="minorAscii"/>
          <w:lang w:val="en-US"/>
        </w:rPr>
        <w:t>organisation</w:t>
      </w:r>
      <w:proofErr w:type="spellEnd"/>
      <w:r w:rsidRPr="726F8C08" w:rsidR="726F8C08">
        <w:rPr>
          <w:rFonts w:ascii="Calibri" w:hAnsi="Calibri" w:eastAsia="Calibri" w:cs="Calibri" w:asciiTheme="minorAscii" w:hAnsiTheme="minorAscii" w:eastAsiaTheme="minorAscii" w:cstheme="minorAscii"/>
          <w:lang w:val="en-US"/>
        </w:rPr>
        <w:t xml:space="preserve"> of daily activities. We are looking for a partner to assist in the following ways:</w:t>
      </w:r>
    </w:p>
    <w:p w:rsidRPr="00F140C3" w:rsidR="00F140C3" w:rsidP="7B3691DE" w:rsidRDefault="00F140C3" w14:paraId="1426CF2E" w14:textId="078A18F5">
      <w:pPr>
        <w:pStyle w:val="ListParagraph"/>
        <w:numPr>
          <w:ilvl w:val="0"/>
          <w:numId w:val="41"/>
        </w:numPr>
        <w:ind/>
        <w:rPr>
          <w:rFonts w:ascii="Calibri" w:hAnsi="Calibri" w:eastAsia="游明朝" w:cs="Times New Roman"/>
          <w:lang w:val="en-US"/>
        </w:rPr>
      </w:pPr>
      <w:r w:rsidRPr="7B3691DE" w:rsidR="7B3691DE">
        <w:rPr>
          <w:rFonts w:ascii="Calibri" w:hAnsi="Calibri" w:eastAsia="Calibri" w:cs="Calibri" w:asciiTheme="minorAscii" w:hAnsiTheme="minorAscii" w:eastAsiaTheme="minorAscii" w:cstheme="minorAscii"/>
          <w:lang w:val="en-US"/>
        </w:rPr>
        <w:t xml:space="preserve">Provide support in implementing the CRM system for the purposes of the </w:t>
      </w:r>
      <w:proofErr w:type="spellStart"/>
      <w:r w:rsidRPr="7B3691DE" w:rsidR="7B3691DE">
        <w:rPr>
          <w:rFonts w:ascii="Calibri" w:hAnsi="Calibri" w:eastAsia="Calibri" w:cs="Calibri" w:asciiTheme="minorAscii" w:hAnsiTheme="minorAscii" w:eastAsiaTheme="minorAscii" w:cstheme="minorAscii"/>
          <w:lang w:val="en-US"/>
        </w:rPr>
        <w:t>organisation</w:t>
      </w:r>
      <w:proofErr w:type="spellEnd"/>
      <w:r w:rsidRPr="7B3691DE" w:rsidR="7B3691DE">
        <w:rPr>
          <w:rFonts w:ascii="Calibri" w:hAnsi="Calibri" w:eastAsia="Calibri" w:cs="Calibri" w:asciiTheme="minorAscii" w:hAnsiTheme="minorAscii" w:eastAsiaTheme="minorAscii" w:cstheme="minorAscii"/>
          <w:lang w:val="en-US"/>
        </w:rPr>
        <w:t>.</w:t>
      </w:r>
    </w:p>
    <w:p w:rsidR="726F8C08" w:rsidP="7B3691DE" w:rsidRDefault="726F8C08" w14:paraId="72EA6A11" w14:textId="03C1DBFE">
      <w:pPr>
        <w:pStyle w:val="ListParagraph"/>
        <w:numPr>
          <w:ilvl w:val="0"/>
          <w:numId w:val="41"/>
        </w:numPr>
        <w:ind/>
        <w:rPr>
          <w:rFonts w:ascii="Calibri" w:hAnsi="Calibri" w:eastAsia="游明朝" w:cs="Times New Roman"/>
          <w:lang w:val="en-US"/>
        </w:rPr>
      </w:pPr>
      <w:r w:rsidRPr="7B3691DE" w:rsidR="7B3691DE">
        <w:rPr>
          <w:rFonts w:ascii="Calibri" w:hAnsi="Calibri" w:eastAsia="Calibri" w:cs="Calibri" w:asciiTheme="minorAscii" w:hAnsiTheme="minorAscii" w:eastAsiaTheme="minorAscii" w:cstheme="minorAscii"/>
          <w:lang w:val="en-US"/>
        </w:rPr>
        <w:t>Assist with transitioning the parties' contacts database (</w:t>
      </w:r>
      <w:proofErr w:type="spellStart"/>
      <w:r w:rsidRPr="7B3691DE" w:rsidR="7B3691DE">
        <w:rPr>
          <w:rFonts w:ascii="Calibri" w:hAnsi="Calibri" w:eastAsia="Calibri" w:cs="Calibri" w:asciiTheme="minorAscii" w:hAnsiTheme="minorAscii" w:eastAsiaTheme="minorAscii" w:cstheme="minorAscii"/>
          <w:lang w:val="en-US"/>
        </w:rPr>
        <w:t>aprox</w:t>
      </w:r>
      <w:proofErr w:type="spellEnd"/>
      <w:r w:rsidRPr="7B3691DE" w:rsidR="7B3691DE">
        <w:rPr>
          <w:rFonts w:ascii="Calibri" w:hAnsi="Calibri" w:eastAsia="Calibri" w:cs="Calibri" w:asciiTheme="minorAscii" w:hAnsiTheme="minorAscii" w:eastAsiaTheme="minorAscii" w:cstheme="minorAscii"/>
          <w:lang w:val="en-US"/>
        </w:rPr>
        <w:t>. 50,000) from the current system to Odoo.</w:t>
      </w:r>
    </w:p>
    <w:p w:rsidR="726F8C08" w:rsidP="7B3691DE" w:rsidRDefault="726F8C08" w14:paraId="08288B75" w14:textId="6DAF9F9C">
      <w:pPr>
        <w:pStyle w:val="ListParagraph"/>
        <w:numPr>
          <w:ilvl w:val="0"/>
          <w:numId w:val="41"/>
        </w:numPr>
        <w:ind/>
        <w:rPr>
          <w:rFonts w:ascii="Calibri" w:hAnsi="Calibri" w:eastAsia="游明朝" w:cs="Times New Roman"/>
          <w:lang w:val="en-US"/>
        </w:rPr>
      </w:pPr>
      <w:r w:rsidRPr="7B3691DE" w:rsidR="7B3691DE">
        <w:rPr>
          <w:rFonts w:ascii="Calibri" w:hAnsi="Calibri" w:eastAsia="Calibri" w:cs="Calibri" w:asciiTheme="minorAscii" w:hAnsiTheme="minorAscii" w:eastAsiaTheme="minorAscii" w:cstheme="minorAscii"/>
          <w:lang w:val="en-US"/>
        </w:rPr>
        <w:t>Design email templates based on the parties' branding manual, replicating and possibly improving the current look and feel of our newsletters.</w:t>
      </w:r>
    </w:p>
    <w:p w:rsidR="726F8C08" w:rsidP="7B3691DE" w:rsidRDefault="726F8C08" w14:paraId="38BB2796" w14:textId="19835D2A">
      <w:pPr>
        <w:pStyle w:val="ListParagraph"/>
        <w:numPr>
          <w:ilvl w:val="0"/>
          <w:numId w:val="41"/>
        </w:numPr>
        <w:ind/>
        <w:rPr>
          <w:rFonts w:ascii="Calibri" w:hAnsi="Calibri" w:eastAsia="游明朝" w:cs="Times New Roman"/>
          <w:lang w:val="en-US"/>
        </w:rPr>
      </w:pPr>
      <w:r w:rsidRPr="7B3691DE" w:rsidR="7B3691DE">
        <w:rPr>
          <w:rFonts w:ascii="Calibri" w:hAnsi="Calibri" w:eastAsia="Calibri" w:cs="Calibri" w:asciiTheme="minorAscii" w:hAnsiTheme="minorAscii" w:eastAsiaTheme="minorAscii" w:cstheme="minorAscii"/>
          <w:lang w:val="en-US"/>
        </w:rPr>
        <w:t>Assist with recreating target audiences based on the parties' communication strategy.</w:t>
      </w:r>
    </w:p>
    <w:p w:rsidR="726F8C08" w:rsidP="7B3691DE" w:rsidRDefault="726F8C08" w14:paraId="503F0280" w14:textId="1EFC5F38">
      <w:pPr>
        <w:pStyle w:val="ListParagraph"/>
        <w:numPr>
          <w:ilvl w:val="0"/>
          <w:numId w:val="41"/>
        </w:numPr>
        <w:ind/>
        <w:rPr>
          <w:rFonts w:ascii="Calibri" w:hAnsi="Calibri" w:eastAsia="游明朝" w:cs="Times New Roman"/>
          <w:lang w:val="en-US"/>
        </w:rPr>
      </w:pPr>
      <w:r w:rsidRPr="7B3691DE" w:rsidR="7B3691DE">
        <w:rPr>
          <w:rFonts w:ascii="Calibri" w:hAnsi="Calibri" w:eastAsia="Calibri" w:cs="Calibri" w:asciiTheme="minorAscii" w:hAnsiTheme="minorAscii" w:eastAsiaTheme="minorAscii" w:cstheme="minorAscii"/>
          <w:lang w:val="en-US"/>
        </w:rPr>
        <w:t>Implement email automations based on the parties' communication strategy.</w:t>
      </w:r>
    </w:p>
    <w:p w:rsidRPr="00F140C3" w:rsidR="00F140C3" w:rsidP="7B3691DE" w:rsidRDefault="00F140C3" w14:paraId="5EBFCC62" w14:textId="0D623486">
      <w:pPr>
        <w:pStyle w:val="ListParagraph"/>
        <w:numPr>
          <w:ilvl w:val="0"/>
          <w:numId w:val="41"/>
        </w:numPr>
        <w:ind/>
        <w:rPr>
          <w:rFonts w:ascii="Calibri" w:hAnsi="Calibri" w:eastAsia="游明朝" w:cs="Times New Roman"/>
          <w:lang w:val="en-US"/>
        </w:rPr>
      </w:pPr>
      <w:r w:rsidRPr="7B3691DE" w:rsidR="7B3691DE">
        <w:rPr>
          <w:rFonts w:ascii="Calibri" w:hAnsi="Calibri" w:eastAsia="Calibri" w:cs="Calibri" w:asciiTheme="minorAscii" w:hAnsiTheme="minorAscii" w:eastAsiaTheme="minorAscii" w:cstheme="minorAscii"/>
          <w:lang w:val="en-US"/>
        </w:rPr>
        <w:t>Designing appropriate workflows to suit secretariat procedures in the fields of but not limited to contact management, event management, finances, dashboards.</w:t>
      </w:r>
    </w:p>
    <w:p w:rsidR="5459A814" w:rsidP="7B3691DE" w:rsidRDefault="5459A814" w14:paraId="3B1867CF" w14:textId="2298C9C2">
      <w:pPr>
        <w:pStyle w:val="ListParagraph"/>
        <w:numPr>
          <w:ilvl w:val="0"/>
          <w:numId w:val="41"/>
        </w:numPr>
        <w:ind/>
        <w:rPr>
          <w:rFonts w:ascii="Calibri" w:hAnsi="Calibri" w:eastAsia="游明朝" w:cs="Times New Roman"/>
          <w:lang w:val="en-US"/>
        </w:rPr>
      </w:pPr>
      <w:r w:rsidRPr="7B3691DE" w:rsidR="7B3691DE">
        <w:rPr>
          <w:rFonts w:ascii="Calibri" w:hAnsi="Calibri" w:eastAsia="Calibri" w:cs="Calibri" w:asciiTheme="minorAscii" w:hAnsiTheme="minorAscii" w:eastAsiaTheme="minorAscii" w:cstheme="minorAscii"/>
          <w:lang w:val="en-US"/>
        </w:rPr>
        <w:t xml:space="preserve">Support staff with Odoo-based website operations (creation and </w:t>
      </w:r>
      <w:proofErr w:type="spellStart"/>
      <w:r w:rsidRPr="7B3691DE" w:rsidR="7B3691DE">
        <w:rPr>
          <w:rFonts w:ascii="Calibri" w:hAnsi="Calibri" w:eastAsia="Calibri" w:cs="Calibri" w:asciiTheme="minorAscii" w:hAnsiTheme="minorAscii" w:eastAsiaTheme="minorAscii" w:cstheme="minorAscii"/>
          <w:lang w:val="en-US"/>
        </w:rPr>
        <w:t>customisation</w:t>
      </w:r>
      <w:proofErr w:type="spellEnd"/>
      <w:r w:rsidRPr="7B3691DE" w:rsidR="7B3691DE">
        <w:rPr>
          <w:rFonts w:ascii="Calibri" w:hAnsi="Calibri" w:eastAsia="Calibri" w:cs="Calibri" w:asciiTheme="minorAscii" w:hAnsiTheme="minorAscii" w:eastAsiaTheme="minorAscii" w:cstheme="minorAscii"/>
          <w:lang w:val="en-US"/>
        </w:rPr>
        <w:t xml:space="preserve"> of website pages, implementation of new functionality if needed)</w:t>
      </w:r>
    </w:p>
    <w:p w:rsidRPr="00F140C3" w:rsidR="00F140C3" w:rsidP="7B3691DE" w:rsidRDefault="00F140C3" w14:paraId="392AA672" w14:textId="1C8B1530">
      <w:pPr>
        <w:pStyle w:val="ListParagraph"/>
        <w:numPr>
          <w:ilvl w:val="0"/>
          <w:numId w:val="41"/>
        </w:numPr>
        <w:ind/>
        <w:rPr>
          <w:rFonts w:ascii="Calibri" w:hAnsi="Calibri" w:eastAsia="游明朝" w:cs="Times New Roman"/>
          <w:lang w:val="en-US"/>
        </w:rPr>
      </w:pPr>
      <w:r w:rsidRPr="7B3691DE" w:rsidR="7B3691DE">
        <w:rPr>
          <w:rFonts w:ascii="Calibri" w:hAnsi="Calibri" w:eastAsia="Calibri" w:cs="Calibri" w:asciiTheme="minorAscii" w:hAnsiTheme="minorAscii" w:eastAsiaTheme="minorAscii" w:cstheme="minorAscii"/>
          <w:lang w:val="en-US"/>
        </w:rPr>
        <w:t>Support and maintenance to address and support staff questions, workflows and projects</w:t>
      </w:r>
    </w:p>
    <w:p w:rsidRPr="00F140C3" w:rsidR="00F140C3" w:rsidP="726F8C08" w:rsidRDefault="00F140C3" w14:paraId="333B53E4" w14:textId="50C818FB">
      <w:pPr>
        <w:pStyle w:val="Normal"/>
        <w:rPr>
          <w:rFonts w:ascii="Calibri" w:hAnsi="Calibri" w:eastAsia="Calibri" w:cs="Calibri" w:asciiTheme="minorAscii" w:hAnsiTheme="minorAscii" w:eastAsiaTheme="minorAscii" w:cstheme="minorAscii"/>
          <w:lang w:val="en-US"/>
        </w:rPr>
      </w:pPr>
    </w:p>
    <w:p w:rsidR="66827960" w:rsidP="726F8C08" w:rsidRDefault="66827960" w14:paraId="602A0131" w14:textId="49438C67">
      <w:pPr>
        <w:jc w:val="left"/>
        <w:rPr>
          <w:rFonts w:ascii="Calibri" w:hAnsi="Calibri" w:eastAsia="Calibri" w:cs="Calibri" w:asciiTheme="minorAscii" w:hAnsiTheme="minorAscii" w:eastAsiaTheme="minorAscii" w:cstheme="minorAscii"/>
          <w:b w:val="1"/>
          <w:bCs w:val="1"/>
          <w:color w:val="D60093"/>
          <w:lang w:eastAsia="en-US"/>
        </w:rPr>
      </w:pPr>
      <w:r w:rsidRPr="726F8C08" w:rsidR="726F8C08">
        <w:rPr>
          <w:rFonts w:ascii="Calibri" w:hAnsi="Calibri" w:eastAsia="Calibri" w:cs="Calibri" w:asciiTheme="minorAscii" w:hAnsiTheme="minorAscii" w:eastAsiaTheme="minorAscii" w:cstheme="minorAscii"/>
          <w:b w:val="1"/>
          <w:bCs w:val="1"/>
          <w:color w:val="D60093"/>
          <w:lang w:eastAsia="en-US"/>
        </w:rPr>
        <w:t>Exclusion and selection criteria</w:t>
      </w:r>
    </w:p>
    <w:p w:rsidR="66827960" w:rsidP="726F8C08" w:rsidRDefault="66827960" w14:paraId="384DE0C7" w14:textId="5AC39A1C">
      <w:pPr>
        <w:rPr>
          <w:rFonts w:ascii="Calibri" w:hAnsi="Calibri" w:eastAsia="Calibri" w:cs="Calibri" w:asciiTheme="minorAscii" w:hAnsiTheme="minorAscii" w:eastAsiaTheme="minorAscii" w:cstheme="minorAscii"/>
          <w:b w:val="1"/>
          <w:bCs w:val="1"/>
        </w:rPr>
      </w:pPr>
      <w:r w:rsidRPr="726F8C08" w:rsidR="726F8C08">
        <w:rPr>
          <w:rFonts w:ascii="Calibri" w:hAnsi="Calibri" w:eastAsia="Calibri" w:cs="Calibri" w:asciiTheme="minorAscii" w:hAnsiTheme="minorAscii" w:eastAsiaTheme="minorAscii" w:cstheme="minorAscii"/>
          <w:b w:val="1"/>
          <w:bCs w:val="1"/>
        </w:rPr>
        <w:t>Exclusion criteria</w:t>
      </w:r>
    </w:p>
    <w:p w:rsidR="66827960" w:rsidP="726F8C08" w:rsidRDefault="66827960" w14:paraId="71440BCC" w14:textId="3AE9A18A">
      <w:pPr>
        <w:rPr>
          <w:rFonts w:ascii="Calibri" w:hAnsi="Calibri" w:eastAsia="Calibri" w:cs="Calibri" w:asciiTheme="minorAscii" w:hAnsiTheme="minorAscii" w:eastAsiaTheme="minorAscii" w:cstheme="minorAscii"/>
        </w:rPr>
      </w:pPr>
      <w:r w:rsidRPr="5459A814" w:rsidR="5459A814">
        <w:rPr>
          <w:rFonts w:ascii="Calibri" w:hAnsi="Calibri" w:eastAsia="Calibri" w:cs="Calibri" w:asciiTheme="minorAscii" w:hAnsiTheme="minorAscii" w:eastAsiaTheme="minorAscii" w:cstheme="minorAscii"/>
        </w:rPr>
        <w:t>Participation in this tender procedure is only ope</w:t>
      </w:r>
      <w:r w:rsidRPr="5459A814" w:rsidR="5459A814">
        <w:rPr>
          <w:rFonts w:ascii="Calibri" w:hAnsi="Calibri" w:eastAsia="Calibri" w:cs="Calibri" w:asciiTheme="minorAscii" w:hAnsiTheme="minorAscii" w:eastAsiaTheme="minorAscii" w:cstheme="minorAscii"/>
        </w:rPr>
        <w:t xml:space="preserve">n to tenderers (all entities involved, including subcontractors and consortium members) that are not in a situation of exclusion as specified in Annex </w:t>
      </w:r>
      <w:r w:rsidRPr="5459A814" w:rsidR="5459A814">
        <w:rPr>
          <w:rFonts w:ascii="Calibri" w:hAnsi="Calibri" w:eastAsia="Calibri" w:cs="Calibri" w:asciiTheme="minorAscii" w:hAnsiTheme="minorAscii" w:eastAsiaTheme="minorAscii" w:cstheme="minorAscii"/>
        </w:rPr>
        <w:t>II</w:t>
      </w:r>
      <w:r w:rsidRPr="5459A814" w:rsidR="5459A814">
        <w:rPr>
          <w:rFonts w:ascii="Calibri" w:hAnsi="Calibri" w:eastAsia="Calibri" w:cs="Calibri" w:asciiTheme="minorAscii" w:hAnsiTheme="minorAscii" w:eastAsiaTheme="minorAscii" w:cstheme="minorAscii"/>
        </w:rPr>
        <w:t>, which includes:</w:t>
      </w:r>
    </w:p>
    <w:p w:rsidR="66827960" w:rsidP="726F8C08" w:rsidRDefault="66827960" w14:paraId="0011D9F3" w14:textId="61E42C5A">
      <w:pPr>
        <w:pStyle w:val="ListParagraph"/>
        <w:numPr>
          <w:ilvl w:val="0"/>
          <w:numId w:val="5"/>
        </w:numPr>
        <w:rPr>
          <w:rFonts w:ascii="Calibri" w:hAnsi="Calibri" w:eastAsia="Calibri" w:cs="Calibri" w:asciiTheme="minorAscii" w:hAnsiTheme="minorAscii" w:eastAsiaTheme="minorAscii" w:cstheme="minorAscii"/>
          <w:lang w:val="en-GB"/>
        </w:rPr>
      </w:pPr>
      <w:r w:rsidRPr="5459A814" w:rsidR="5459A814">
        <w:rPr>
          <w:rFonts w:ascii="Calibri" w:hAnsi="Calibri" w:eastAsia="Calibri" w:cs="Calibri" w:asciiTheme="minorAscii" w:hAnsiTheme="minorAscii" w:eastAsiaTheme="minorAscii" w:cstheme="minorAscii"/>
          <w:lang w:val="en-GB"/>
        </w:rPr>
        <w:t xml:space="preserve">bankruptcy and insolvency </w:t>
      </w:r>
      <w:r w:rsidRPr="5459A814" w:rsidR="5459A814">
        <w:rPr>
          <w:rFonts w:ascii="Calibri" w:hAnsi="Calibri" w:eastAsia="Calibri" w:cs="Calibri" w:asciiTheme="minorAscii" w:hAnsiTheme="minorAscii" w:eastAsiaTheme="minorAscii" w:cstheme="minorAscii"/>
          <w:lang w:val="en-GB"/>
        </w:rPr>
        <w:t>situations;</w:t>
      </w:r>
    </w:p>
    <w:p w:rsidR="66827960" w:rsidP="726F8C08" w:rsidRDefault="66827960" w14:paraId="0281118C" w14:textId="59FB2303">
      <w:pPr>
        <w:pStyle w:val="ListParagraph"/>
        <w:numPr>
          <w:ilvl w:val="0"/>
          <w:numId w:val="5"/>
        </w:numPr>
        <w:rPr>
          <w:rFonts w:ascii="Calibri" w:hAnsi="Calibri" w:eastAsia="Calibri" w:cs="Calibri" w:asciiTheme="minorAscii" w:hAnsiTheme="minorAscii" w:eastAsiaTheme="minorAscii" w:cstheme="minorAscii"/>
          <w:lang w:val="en-GB"/>
        </w:rPr>
      </w:pPr>
      <w:r w:rsidRPr="726F8C08" w:rsidR="726F8C08">
        <w:rPr>
          <w:rFonts w:ascii="Calibri" w:hAnsi="Calibri" w:eastAsia="Calibri" w:cs="Calibri" w:asciiTheme="minorAscii" w:hAnsiTheme="minorAscii" w:eastAsiaTheme="minorAscii" w:cstheme="minorAscii"/>
          <w:lang w:val="en-GB"/>
        </w:rPr>
        <w:t xml:space="preserve">non-payment of taxes or social security </w:t>
      </w:r>
      <w:r w:rsidRPr="726F8C08" w:rsidR="726F8C08">
        <w:rPr>
          <w:rFonts w:ascii="Calibri" w:hAnsi="Calibri" w:eastAsia="Calibri" w:cs="Calibri" w:asciiTheme="minorAscii" w:hAnsiTheme="minorAscii" w:eastAsiaTheme="minorAscii" w:cstheme="minorAscii"/>
          <w:lang w:val="en-GB"/>
        </w:rPr>
        <w:t>contributions;</w:t>
      </w:r>
    </w:p>
    <w:p w:rsidR="66827960" w:rsidP="726F8C08" w:rsidRDefault="66827960" w14:paraId="19623F13" w14:textId="113C3516">
      <w:pPr>
        <w:pStyle w:val="ListParagraph"/>
        <w:numPr>
          <w:ilvl w:val="0"/>
          <w:numId w:val="5"/>
        </w:numPr>
        <w:rPr>
          <w:rFonts w:ascii="Calibri" w:hAnsi="Calibri" w:eastAsia="Calibri" w:cs="Calibri" w:asciiTheme="minorAscii" w:hAnsiTheme="minorAscii" w:eastAsiaTheme="minorAscii" w:cstheme="minorAscii"/>
          <w:lang w:val="en-GB"/>
        </w:rPr>
      </w:pPr>
      <w:r w:rsidRPr="726F8C08" w:rsidR="726F8C08">
        <w:rPr>
          <w:rFonts w:ascii="Calibri" w:hAnsi="Calibri" w:eastAsia="Calibri" w:cs="Calibri" w:asciiTheme="minorAscii" w:hAnsiTheme="minorAscii" w:eastAsiaTheme="minorAscii" w:cstheme="minorAscii"/>
          <w:lang w:val="en-GB"/>
        </w:rPr>
        <w:t xml:space="preserve">grave professional </w:t>
      </w:r>
      <w:r w:rsidRPr="726F8C08" w:rsidR="726F8C08">
        <w:rPr>
          <w:rFonts w:ascii="Calibri" w:hAnsi="Calibri" w:eastAsia="Calibri" w:cs="Calibri" w:asciiTheme="minorAscii" w:hAnsiTheme="minorAscii" w:eastAsiaTheme="minorAscii" w:cstheme="minorAscii"/>
          <w:lang w:val="en-GB"/>
        </w:rPr>
        <w:t>misconduct;</w:t>
      </w:r>
    </w:p>
    <w:p w:rsidR="66827960" w:rsidP="726F8C08" w:rsidRDefault="66827960" w14:paraId="7900A72D" w14:textId="5431A1FA">
      <w:pPr>
        <w:pStyle w:val="ListParagraph"/>
        <w:numPr>
          <w:ilvl w:val="0"/>
          <w:numId w:val="5"/>
        </w:numPr>
        <w:rPr>
          <w:rFonts w:ascii="Calibri" w:hAnsi="Calibri" w:eastAsia="Calibri" w:cs="Calibri" w:asciiTheme="minorAscii" w:hAnsiTheme="minorAscii" w:eastAsiaTheme="minorAscii" w:cstheme="minorAscii"/>
          <w:lang w:val="en-GB"/>
        </w:rPr>
      </w:pPr>
      <w:r w:rsidRPr="726F8C08" w:rsidR="726F8C08">
        <w:rPr>
          <w:rFonts w:ascii="Calibri" w:hAnsi="Calibri" w:eastAsia="Calibri" w:cs="Calibri" w:asciiTheme="minorAscii" w:hAnsiTheme="minorAscii" w:eastAsiaTheme="minorAscii" w:cstheme="minorAscii"/>
          <w:lang w:val="en-GB"/>
        </w:rPr>
        <w:t xml:space="preserve">fraud, corruption, participation in a criminal organisation </w:t>
      </w:r>
      <w:r w:rsidRPr="726F8C08" w:rsidR="726F8C08">
        <w:rPr>
          <w:rFonts w:ascii="Calibri" w:hAnsi="Calibri" w:eastAsia="Calibri" w:cs="Calibri" w:asciiTheme="minorAscii" w:hAnsiTheme="minorAscii" w:eastAsiaTheme="minorAscii" w:cstheme="minorAscii"/>
          <w:lang w:val="en-GB"/>
        </w:rPr>
        <w:t>etc.;</w:t>
      </w:r>
    </w:p>
    <w:p w:rsidR="66827960" w:rsidP="726F8C08" w:rsidRDefault="66827960" w14:paraId="42306B72" w14:textId="6B65B3A2">
      <w:pPr>
        <w:pStyle w:val="ListParagraph"/>
        <w:numPr>
          <w:ilvl w:val="0"/>
          <w:numId w:val="5"/>
        </w:numPr>
        <w:rPr>
          <w:rFonts w:ascii="Calibri" w:hAnsi="Calibri" w:eastAsia="Calibri" w:cs="Calibri" w:asciiTheme="minorAscii" w:hAnsiTheme="minorAscii" w:eastAsiaTheme="minorAscii" w:cstheme="minorAscii"/>
          <w:lang w:val="en-GB"/>
        </w:rPr>
      </w:pPr>
      <w:r w:rsidRPr="726F8C08" w:rsidR="726F8C08">
        <w:rPr>
          <w:rFonts w:ascii="Calibri" w:hAnsi="Calibri" w:eastAsia="Calibri" w:cs="Calibri" w:asciiTheme="minorAscii" w:hAnsiTheme="minorAscii" w:eastAsiaTheme="minorAscii" w:cstheme="minorAscii"/>
          <w:lang w:val="en-GB"/>
        </w:rPr>
        <w:t>serious breach of contract.</w:t>
      </w:r>
    </w:p>
    <w:p w:rsidR="66827960" w:rsidP="726F8C08" w:rsidRDefault="66827960" w14:paraId="293D63EE" w14:textId="37878CFF">
      <w:pPr>
        <w:rPr>
          <w:rFonts w:ascii="Calibri" w:hAnsi="Calibri" w:eastAsia="Calibri" w:cs="Calibri" w:asciiTheme="minorAscii" w:hAnsiTheme="minorAscii" w:eastAsiaTheme="minorAscii" w:cstheme="minorAscii"/>
          <w:b w:val="1"/>
          <w:bCs w:val="1"/>
        </w:rPr>
      </w:pPr>
    </w:p>
    <w:p w:rsidR="66827960" w:rsidP="726F8C08" w:rsidRDefault="66827960" w14:paraId="5710FB3E" w14:textId="2AE84678">
      <w:pPr>
        <w:jc w:val="left"/>
        <w:rPr>
          <w:rFonts w:ascii="Calibri" w:hAnsi="Calibri" w:eastAsia="Calibri" w:cs="Calibri" w:asciiTheme="minorAscii" w:hAnsiTheme="minorAscii" w:eastAsiaTheme="minorAscii" w:cstheme="minorAscii"/>
          <w:b w:val="1"/>
          <w:bCs w:val="1"/>
        </w:rPr>
      </w:pPr>
      <w:r w:rsidRPr="726F8C08" w:rsidR="726F8C08">
        <w:rPr>
          <w:rFonts w:ascii="Calibri" w:hAnsi="Calibri" w:eastAsia="Calibri" w:cs="Calibri" w:asciiTheme="minorAscii" w:hAnsiTheme="minorAscii" w:eastAsiaTheme="minorAscii" w:cstheme="minorAscii"/>
          <w:b w:val="1"/>
          <w:bCs w:val="1"/>
        </w:rPr>
        <w:t>Selection criteria – technical and professional requirements</w:t>
      </w:r>
    </w:p>
    <w:p w:rsidRPr="00C904B3" w:rsidR="00C904B3" w:rsidP="726F8C08" w:rsidRDefault="00C904B3" w14:paraId="437E0D34" w14:textId="4EBADD99">
      <w:pPr>
        <w:pStyle w:val="ListParagraph"/>
        <w:numPr>
          <w:ilvl w:val="0"/>
          <w:numId w:val="33"/>
        </w:numPr>
        <w:jc w:val="left"/>
        <w:rPr>
          <w:rFonts w:ascii="Calibri" w:hAnsi="Calibri" w:eastAsia="Calibri" w:cs="Calibri" w:asciiTheme="minorAscii" w:hAnsiTheme="minorAscii" w:eastAsiaTheme="minorAscii" w:cstheme="minorAscii"/>
        </w:rPr>
      </w:pPr>
      <w:proofErr w:type="spellStart"/>
      <w:r w:rsidRPr="5459A814" w:rsidR="5459A814">
        <w:rPr>
          <w:rFonts w:ascii="Calibri" w:hAnsi="Calibri" w:eastAsia="Calibri" w:cs="Calibri" w:asciiTheme="minorAscii" w:hAnsiTheme="minorAscii" w:eastAsiaTheme="minorAscii" w:cstheme="minorAscii"/>
        </w:rPr>
        <w:t>Proven</w:t>
      </w:r>
      <w:proofErr w:type="spellEnd"/>
      <w:r w:rsidRPr="5459A814" w:rsidR="5459A814">
        <w:rPr>
          <w:rFonts w:ascii="Calibri" w:hAnsi="Calibri" w:eastAsia="Calibri" w:cs="Calibri" w:asciiTheme="minorAscii" w:hAnsiTheme="minorAscii" w:eastAsiaTheme="minorAscii" w:cstheme="minorAscii"/>
        </w:rPr>
        <w:t xml:space="preserve"> </w:t>
      </w:r>
      <w:proofErr w:type="spellStart"/>
      <w:r w:rsidRPr="5459A814" w:rsidR="5459A814">
        <w:rPr>
          <w:rFonts w:ascii="Calibri" w:hAnsi="Calibri" w:eastAsia="Calibri" w:cs="Calibri" w:asciiTheme="minorAscii" w:hAnsiTheme="minorAscii" w:eastAsiaTheme="minorAscii" w:cstheme="minorAscii"/>
        </w:rPr>
        <w:t>experience</w:t>
      </w:r>
      <w:proofErr w:type="spellEnd"/>
      <w:r w:rsidRPr="5459A814" w:rsidR="5459A814">
        <w:rPr>
          <w:rFonts w:ascii="Calibri" w:hAnsi="Calibri" w:eastAsia="Calibri" w:cs="Calibri" w:asciiTheme="minorAscii" w:hAnsiTheme="minorAscii" w:eastAsiaTheme="minorAscii" w:cstheme="minorAscii"/>
        </w:rPr>
        <w:t xml:space="preserve"> of </w:t>
      </w:r>
      <w:proofErr w:type="spellStart"/>
      <w:r w:rsidRPr="5459A814" w:rsidR="5459A814">
        <w:rPr>
          <w:rFonts w:ascii="Calibri" w:hAnsi="Calibri" w:eastAsia="Calibri" w:cs="Calibri" w:asciiTheme="minorAscii" w:hAnsiTheme="minorAscii" w:eastAsiaTheme="minorAscii" w:cstheme="minorAscii"/>
        </w:rPr>
        <w:t>similar</w:t>
      </w:r>
      <w:proofErr w:type="spellEnd"/>
      <w:r w:rsidRPr="5459A814" w:rsidR="5459A814">
        <w:rPr>
          <w:rFonts w:ascii="Calibri" w:hAnsi="Calibri" w:eastAsia="Calibri" w:cs="Calibri" w:asciiTheme="minorAscii" w:hAnsiTheme="minorAscii" w:eastAsiaTheme="minorAscii" w:cstheme="minorAscii"/>
        </w:rPr>
        <w:t xml:space="preserve"> </w:t>
      </w:r>
      <w:proofErr w:type="spellStart"/>
      <w:r w:rsidRPr="5459A814" w:rsidR="5459A814">
        <w:rPr>
          <w:rFonts w:ascii="Calibri" w:hAnsi="Calibri" w:eastAsia="Calibri" w:cs="Calibri" w:asciiTheme="minorAscii" w:hAnsiTheme="minorAscii" w:eastAsiaTheme="minorAscii" w:cstheme="minorAscii"/>
        </w:rPr>
        <w:t>succesful</w:t>
      </w:r>
      <w:proofErr w:type="spellEnd"/>
      <w:r w:rsidRPr="5459A814" w:rsidR="5459A814">
        <w:rPr>
          <w:rFonts w:ascii="Calibri" w:hAnsi="Calibri" w:eastAsia="Calibri" w:cs="Calibri" w:asciiTheme="minorAscii" w:hAnsiTheme="minorAscii" w:eastAsiaTheme="minorAscii" w:cstheme="minorAscii"/>
        </w:rPr>
        <w:t xml:space="preserve"> </w:t>
      </w:r>
      <w:proofErr w:type="spellStart"/>
      <w:r w:rsidRPr="5459A814" w:rsidR="5459A814">
        <w:rPr>
          <w:rFonts w:ascii="Calibri" w:hAnsi="Calibri" w:eastAsia="Calibri" w:cs="Calibri" w:asciiTheme="minorAscii" w:hAnsiTheme="minorAscii" w:eastAsiaTheme="minorAscii" w:cstheme="minorAscii"/>
        </w:rPr>
        <w:t>projects</w:t>
      </w:r>
      <w:proofErr w:type="spellEnd"/>
      <w:r w:rsidRPr="5459A814" w:rsidR="5459A814">
        <w:rPr>
          <w:rFonts w:ascii="Calibri" w:hAnsi="Calibri" w:eastAsia="Calibri" w:cs="Calibri" w:asciiTheme="minorAscii" w:hAnsiTheme="minorAscii" w:eastAsiaTheme="minorAscii" w:cstheme="minorAscii"/>
        </w:rPr>
        <w:t xml:space="preserve">, </w:t>
      </w:r>
      <w:proofErr w:type="spellStart"/>
      <w:r w:rsidRPr="5459A814" w:rsidR="5459A814">
        <w:rPr>
          <w:rFonts w:ascii="Calibri" w:hAnsi="Calibri" w:eastAsia="Calibri" w:cs="Calibri" w:asciiTheme="minorAscii" w:hAnsiTheme="minorAscii" w:eastAsiaTheme="minorAscii" w:cstheme="minorAscii"/>
        </w:rPr>
        <w:t>ideally</w:t>
      </w:r>
      <w:proofErr w:type="spellEnd"/>
      <w:r w:rsidRPr="5459A814" w:rsidR="5459A814">
        <w:rPr>
          <w:rFonts w:ascii="Calibri" w:hAnsi="Calibri" w:eastAsia="Calibri" w:cs="Calibri" w:asciiTheme="minorAscii" w:hAnsiTheme="minorAscii" w:eastAsiaTheme="minorAscii" w:cstheme="minorAscii"/>
        </w:rPr>
        <w:t xml:space="preserve"> in the non-profit </w:t>
      </w:r>
      <w:proofErr w:type="spellStart"/>
      <w:r w:rsidRPr="5459A814" w:rsidR="5459A814">
        <w:rPr>
          <w:rFonts w:ascii="Calibri" w:hAnsi="Calibri" w:eastAsia="Calibri" w:cs="Calibri" w:asciiTheme="minorAscii" w:hAnsiTheme="minorAscii" w:eastAsiaTheme="minorAscii" w:cstheme="minorAscii"/>
        </w:rPr>
        <w:t>sector</w:t>
      </w:r>
      <w:proofErr w:type="spellEnd"/>
      <w:r w:rsidRPr="5459A814" w:rsidR="5459A814">
        <w:rPr>
          <w:rFonts w:ascii="Calibri" w:hAnsi="Calibri" w:eastAsia="Calibri" w:cs="Calibri" w:asciiTheme="minorAscii" w:hAnsiTheme="minorAscii" w:eastAsiaTheme="minorAscii" w:cstheme="minorAscii"/>
        </w:rPr>
        <w:t xml:space="preserve">. </w:t>
      </w:r>
    </w:p>
    <w:p w:rsidRPr="00790857" w:rsidR="00676EB7" w:rsidP="5459A814" w:rsidRDefault="00676EB7" w14:paraId="13BAE9B3" w14:textId="03EC26D3">
      <w:pPr>
        <w:pStyle w:val="ListParagraph"/>
        <w:numPr>
          <w:ilvl w:val="0"/>
          <w:numId w:val="33"/>
        </w:numPr>
        <w:rPr>
          <w:rFonts w:ascii="Calibri" w:hAnsi="Calibri" w:eastAsia="Calibri" w:cs="Calibri" w:asciiTheme="minorAscii" w:hAnsiTheme="minorAscii" w:eastAsiaTheme="minorAscii" w:cstheme="minorAscii"/>
          <w:color w:val="000000" w:themeColor="text1"/>
          <w:lang w:val="en-GB"/>
        </w:rPr>
      </w:pPr>
      <w:r w:rsidRPr="7B3691DE" w:rsidR="7B3691DE">
        <w:rPr>
          <w:rFonts w:ascii="Calibri" w:hAnsi="Calibri" w:eastAsia="Calibri" w:cs="Calibri" w:asciiTheme="minorAscii" w:hAnsiTheme="minorAscii" w:eastAsiaTheme="minorAscii" w:cstheme="minorAscii"/>
          <w:color w:val="000000" w:themeColor="text1" w:themeTint="FF" w:themeShade="FF"/>
          <w:lang w:val="en-GB"/>
        </w:rPr>
        <w:t xml:space="preserve">Working hours: </w:t>
      </w:r>
      <w:r w:rsidRPr="7B3691DE" w:rsidR="7B3691DE">
        <w:rPr>
          <w:rFonts w:ascii="Calibri" w:hAnsi="Calibri" w:eastAsia="Calibri" w:cs="Calibri" w:asciiTheme="minorAscii" w:hAnsiTheme="minorAscii" w:eastAsiaTheme="minorAscii" w:cstheme="minorAscii"/>
          <w:i w:val="1"/>
          <w:iCs w:val="1"/>
          <w:color w:val="000000" w:themeColor="text1" w:themeTint="FF" w:themeShade="FF"/>
          <w:lang w:val="en-GB"/>
        </w:rPr>
        <w:t>the company must be in position to provide the aforementioned services during normal working hours (Monday to Friday from 9:00 to 18:00, local Brussels time).</w:t>
      </w:r>
    </w:p>
    <w:p w:rsidRPr="00790857" w:rsidR="00130AC4" w:rsidP="5459A814" w:rsidRDefault="66827960" w14:paraId="1B40BD8B" w14:textId="468528E5">
      <w:pPr>
        <w:pStyle w:val="ListParagraph"/>
        <w:numPr>
          <w:ilvl w:val="0"/>
          <w:numId w:val="33"/>
        </w:numPr>
        <w:rPr>
          <w:rFonts w:ascii="Calibri" w:hAnsi="Calibri" w:eastAsia="Calibri" w:cs="Calibri" w:asciiTheme="minorAscii" w:hAnsiTheme="minorAscii" w:eastAsiaTheme="minorAscii" w:cstheme="minorAscii"/>
          <w:color w:val="000000" w:themeColor="text1"/>
          <w:lang w:val="en-GB"/>
        </w:rPr>
      </w:pPr>
      <w:r w:rsidRPr="5459A814" w:rsidR="5459A814">
        <w:rPr>
          <w:rFonts w:ascii="Calibri" w:hAnsi="Calibri" w:eastAsia="Calibri" w:cs="Calibri" w:asciiTheme="minorAscii" w:hAnsiTheme="minorAscii" w:eastAsiaTheme="minorAscii" w:cstheme="minorAscii"/>
          <w:color w:val="000000" w:themeColor="text1" w:themeTint="FF" w:themeShade="FF"/>
          <w:lang w:val="en-GB"/>
        </w:rPr>
        <w:t>Adequately staffed and technically equipped for a smooth and efficient performance of the tasks required in the purpose of the contract.</w:t>
      </w:r>
    </w:p>
    <w:p w:rsidRPr="00790857" w:rsidR="1E31DD56" w:rsidP="5459A814" w:rsidRDefault="66827960" w14:paraId="01527DB4" w14:textId="5963FC5F">
      <w:pPr>
        <w:pStyle w:val="ListParagraph"/>
        <w:numPr>
          <w:ilvl w:val="0"/>
          <w:numId w:val="33"/>
        </w:numPr>
        <w:rPr>
          <w:rFonts w:ascii="Calibri" w:hAnsi="Calibri" w:eastAsia="Calibri" w:cs="Calibri" w:asciiTheme="minorAscii" w:hAnsiTheme="minorAscii" w:eastAsiaTheme="minorAscii" w:cstheme="minorAscii"/>
          <w:color w:val="000000" w:themeColor="text1"/>
          <w:lang w:val="en-GB"/>
        </w:rPr>
      </w:pPr>
      <w:r w:rsidRPr="7B3691DE" w:rsidR="7B3691DE">
        <w:rPr>
          <w:rFonts w:ascii="Calibri" w:hAnsi="Calibri" w:eastAsia="Calibri" w:cs="Calibri" w:asciiTheme="minorAscii" w:hAnsiTheme="minorAscii" w:eastAsiaTheme="minorAscii" w:cstheme="minorAscii"/>
          <w:color w:val="000000" w:themeColor="text1" w:themeTint="FF" w:themeShade="FF"/>
        </w:rPr>
        <w:t>E</w:t>
      </w:r>
      <w:r w:rsidRPr="7B3691DE" w:rsidR="7B3691DE">
        <w:rPr>
          <w:rFonts w:ascii="Calibri" w:hAnsi="Calibri" w:eastAsia="Calibri" w:cs="Calibri" w:asciiTheme="minorAscii" w:hAnsiTheme="minorAscii" w:eastAsiaTheme="minorAscii" w:cstheme="minorAscii"/>
          <w:color w:val="000000" w:themeColor="text1" w:themeTint="FF" w:themeShade="FF"/>
          <w:lang w:val="en-GB"/>
        </w:rPr>
        <w:t>xcellent</w:t>
      </w:r>
      <w:r w:rsidRPr="7B3691DE" w:rsidR="7B3691DE">
        <w:rPr>
          <w:rFonts w:ascii="Calibri" w:hAnsi="Calibri" w:eastAsia="Calibri" w:cs="Calibri" w:asciiTheme="minorAscii" w:hAnsiTheme="minorAscii" w:eastAsiaTheme="minorAscii" w:cstheme="minorAscii"/>
          <w:color w:val="000000" w:themeColor="text1" w:themeTint="FF" w:themeShade="FF"/>
          <w:lang w:val="en-GB"/>
        </w:rPr>
        <w:t xml:space="preserve"> knowledge of </w:t>
      </w:r>
      <w:r w:rsidRPr="7B3691DE" w:rsidR="7B3691DE">
        <w:rPr>
          <w:rFonts w:ascii="Calibri" w:hAnsi="Calibri" w:eastAsia="Calibri" w:cs="Calibri" w:asciiTheme="minorAscii" w:hAnsiTheme="minorAscii" w:eastAsiaTheme="minorAscii" w:cstheme="minorAscii"/>
          <w:i w:val="1"/>
          <w:iCs w:val="1"/>
          <w:color w:val="000000" w:themeColor="text1" w:themeTint="FF" w:themeShade="FF"/>
          <w:lang w:val="en-GB"/>
        </w:rPr>
        <w:t>English</w:t>
      </w:r>
      <w:r w:rsidRPr="7B3691DE" w:rsidR="7B3691DE">
        <w:rPr>
          <w:rFonts w:ascii="Calibri" w:hAnsi="Calibri" w:eastAsia="Calibri" w:cs="Calibri" w:asciiTheme="minorAscii" w:hAnsiTheme="minorAscii" w:eastAsiaTheme="minorAscii" w:cstheme="minorAscii"/>
          <w:color w:val="000000" w:themeColor="text1" w:themeTint="FF" w:themeShade="FF"/>
          <w:lang w:val="en-GB"/>
        </w:rPr>
        <w:t>.</w:t>
      </w:r>
    </w:p>
    <w:p w:rsidR="6F2FB6CE" w:rsidP="7B3691DE" w:rsidRDefault="6F2FB6CE" w14:paraId="27C60059" w14:textId="748789B1">
      <w:pPr>
        <w:pStyle w:val="ListParagraph"/>
        <w:numPr>
          <w:ilvl w:val="0"/>
          <w:numId w:val="33"/>
        </w:numPr>
        <w:rPr>
          <w:rFonts w:ascii="Calibri" w:hAnsi="Calibri" w:eastAsia="Calibri" w:cs="Calibri" w:asciiTheme="minorAscii" w:hAnsiTheme="minorAscii" w:eastAsiaTheme="minorAscii" w:cstheme="minorAscii"/>
          <w:color w:val="000000" w:themeColor="text1" w:themeTint="FF" w:themeShade="FF"/>
        </w:rPr>
      </w:pPr>
      <w:r w:rsidRPr="7B3691DE" w:rsidR="7B3691DE">
        <w:rPr>
          <w:rFonts w:ascii="Calibri" w:hAnsi="Calibri" w:eastAsia="Calibri" w:cs="Calibri" w:asciiTheme="minorAscii" w:hAnsiTheme="minorAscii" w:eastAsiaTheme="minorAscii" w:cstheme="minorAscii"/>
          <w:color w:val="000000" w:themeColor="text1" w:themeTint="FF" w:themeShade="FF"/>
        </w:rPr>
        <w:t xml:space="preserve">Security web interface and compliance </w:t>
      </w:r>
      <w:proofErr w:type="spellStart"/>
      <w:r w:rsidRPr="7B3691DE" w:rsidR="7B3691DE">
        <w:rPr>
          <w:rFonts w:ascii="Calibri" w:hAnsi="Calibri" w:eastAsia="Calibri" w:cs="Calibri" w:asciiTheme="minorAscii" w:hAnsiTheme="minorAscii" w:eastAsiaTheme="minorAscii" w:cstheme="minorAscii"/>
          <w:color w:val="000000" w:themeColor="text1" w:themeTint="FF" w:themeShade="FF"/>
        </w:rPr>
        <w:t>with</w:t>
      </w:r>
      <w:proofErr w:type="spellEnd"/>
      <w:r w:rsidRPr="7B3691DE" w:rsidR="7B3691DE">
        <w:rPr>
          <w:rFonts w:ascii="Calibri" w:hAnsi="Calibri" w:eastAsia="Calibri" w:cs="Calibri" w:asciiTheme="minorAscii" w:hAnsiTheme="minorAscii" w:eastAsiaTheme="minorAscii" w:cstheme="minorAscii"/>
          <w:color w:val="000000" w:themeColor="text1" w:themeTint="FF" w:themeShade="FF"/>
        </w:rPr>
        <w:t xml:space="preserve"> </w:t>
      </w:r>
      <w:proofErr w:type="gramStart"/>
      <w:r w:rsidRPr="7B3691DE" w:rsidR="7B3691DE">
        <w:rPr>
          <w:rFonts w:ascii="Calibri" w:hAnsi="Calibri" w:eastAsia="Calibri" w:cs="Calibri" w:asciiTheme="minorAscii" w:hAnsiTheme="minorAscii" w:eastAsiaTheme="minorAscii" w:cstheme="minorAscii"/>
          <w:color w:val="000000" w:themeColor="text1" w:themeTint="FF" w:themeShade="FF"/>
        </w:rPr>
        <w:t>GDPR:</w:t>
      </w:r>
      <w:proofErr w:type="gramEnd"/>
      <w:r w:rsidRPr="7B3691DE" w:rsidR="7B3691DE">
        <w:rPr>
          <w:rFonts w:ascii="Calibri" w:hAnsi="Calibri" w:eastAsia="Calibri" w:cs="Calibri" w:asciiTheme="minorAscii" w:hAnsiTheme="minorAscii" w:eastAsiaTheme="minorAscii" w:cstheme="minorAscii"/>
          <w:color w:val="000000" w:themeColor="text1" w:themeTint="FF" w:themeShade="FF"/>
        </w:rPr>
        <w:t xml:space="preserve"> the </w:t>
      </w:r>
      <w:proofErr w:type="spellStart"/>
      <w:r w:rsidRPr="7B3691DE" w:rsidR="7B3691DE">
        <w:rPr>
          <w:rFonts w:ascii="Calibri" w:hAnsi="Calibri" w:eastAsia="Calibri" w:cs="Calibri" w:asciiTheme="minorAscii" w:hAnsiTheme="minorAscii" w:eastAsiaTheme="minorAscii" w:cstheme="minorAscii"/>
          <w:color w:val="000000" w:themeColor="text1" w:themeTint="FF" w:themeShade="FF"/>
        </w:rPr>
        <w:t>system's</w:t>
      </w:r>
      <w:proofErr w:type="spellEnd"/>
      <w:r w:rsidRPr="7B3691DE" w:rsidR="7B3691DE">
        <w:rPr>
          <w:rFonts w:ascii="Calibri" w:hAnsi="Calibri" w:eastAsia="Calibri" w:cs="Calibri" w:asciiTheme="minorAscii" w:hAnsiTheme="minorAscii" w:eastAsiaTheme="minorAscii" w:cstheme="minorAscii"/>
          <w:color w:val="000000" w:themeColor="text1" w:themeTint="FF" w:themeShade="FF"/>
        </w:rPr>
        <w:t xml:space="preserve"> </w:t>
      </w:r>
      <w:proofErr w:type="spellStart"/>
      <w:r w:rsidRPr="7B3691DE" w:rsidR="7B3691DE">
        <w:rPr>
          <w:rFonts w:ascii="Calibri" w:hAnsi="Calibri" w:eastAsia="Calibri" w:cs="Calibri" w:asciiTheme="minorAscii" w:hAnsiTheme="minorAscii" w:eastAsiaTheme="minorAscii" w:cstheme="minorAscii"/>
          <w:color w:val="000000" w:themeColor="text1" w:themeTint="FF" w:themeShade="FF"/>
        </w:rPr>
        <w:t>ability</w:t>
      </w:r>
      <w:proofErr w:type="spellEnd"/>
      <w:r w:rsidRPr="7B3691DE" w:rsidR="7B3691DE">
        <w:rPr>
          <w:rFonts w:ascii="Calibri" w:hAnsi="Calibri" w:eastAsia="Calibri" w:cs="Calibri" w:asciiTheme="minorAscii" w:hAnsiTheme="minorAscii" w:eastAsiaTheme="minorAscii" w:cstheme="minorAscii"/>
          <w:color w:val="000000" w:themeColor="text1" w:themeTint="FF" w:themeShade="FF"/>
        </w:rPr>
        <w:t xml:space="preserve"> to </w:t>
      </w:r>
      <w:proofErr w:type="spellStart"/>
      <w:r w:rsidRPr="7B3691DE" w:rsidR="7B3691DE">
        <w:rPr>
          <w:rFonts w:ascii="Calibri" w:hAnsi="Calibri" w:eastAsia="Calibri" w:cs="Calibri" w:asciiTheme="minorAscii" w:hAnsiTheme="minorAscii" w:eastAsiaTheme="minorAscii" w:cstheme="minorAscii"/>
          <w:color w:val="000000" w:themeColor="text1" w:themeTint="FF" w:themeShade="FF"/>
        </w:rPr>
        <w:t>protect</w:t>
      </w:r>
      <w:proofErr w:type="spellEnd"/>
      <w:r w:rsidRPr="7B3691DE" w:rsidR="7B3691DE">
        <w:rPr>
          <w:rFonts w:ascii="Calibri" w:hAnsi="Calibri" w:eastAsia="Calibri" w:cs="Calibri" w:asciiTheme="minorAscii" w:hAnsiTheme="minorAscii" w:eastAsiaTheme="minorAscii" w:cstheme="minorAscii"/>
          <w:color w:val="000000" w:themeColor="text1" w:themeTint="FF" w:themeShade="FF"/>
        </w:rPr>
        <w:t xml:space="preserve"> sensitive </w:t>
      </w:r>
      <w:proofErr w:type="spellStart"/>
      <w:r w:rsidRPr="7B3691DE" w:rsidR="7B3691DE">
        <w:rPr>
          <w:rFonts w:ascii="Calibri" w:hAnsi="Calibri" w:eastAsia="Calibri" w:cs="Calibri" w:asciiTheme="minorAscii" w:hAnsiTheme="minorAscii" w:eastAsiaTheme="minorAscii" w:cstheme="minorAscii"/>
          <w:color w:val="000000" w:themeColor="text1" w:themeTint="FF" w:themeShade="FF"/>
        </w:rPr>
        <w:t>customer</w:t>
      </w:r>
      <w:proofErr w:type="spellEnd"/>
      <w:r w:rsidRPr="7B3691DE" w:rsidR="7B3691DE">
        <w:rPr>
          <w:rFonts w:ascii="Calibri" w:hAnsi="Calibri" w:eastAsia="Calibri" w:cs="Calibri" w:asciiTheme="minorAscii" w:hAnsiTheme="minorAscii" w:eastAsiaTheme="minorAscii" w:cstheme="minorAscii"/>
          <w:color w:val="000000" w:themeColor="text1" w:themeTint="FF" w:themeShade="FF"/>
        </w:rPr>
        <w:t xml:space="preserve"> data and </w:t>
      </w:r>
      <w:proofErr w:type="spellStart"/>
      <w:r w:rsidRPr="7B3691DE" w:rsidR="7B3691DE">
        <w:rPr>
          <w:rFonts w:ascii="Calibri" w:hAnsi="Calibri" w:eastAsia="Calibri" w:cs="Calibri" w:asciiTheme="minorAscii" w:hAnsiTheme="minorAscii" w:eastAsiaTheme="minorAscii" w:cstheme="minorAscii"/>
          <w:color w:val="000000" w:themeColor="text1" w:themeTint="FF" w:themeShade="FF"/>
        </w:rPr>
        <w:t>ensure</w:t>
      </w:r>
      <w:proofErr w:type="spellEnd"/>
      <w:r w:rsidRPr="7B3691DE" w:rsidR="7B3691DE">
        <w:rPr>
          <w:rFonts w:ascii="Calibri" w:hAnsi="Calibri" w:eastAsia="Calibri" w:cs="Calibri" w:asciiTheme="minorAscii" w:hAnsiTheme="minorAscii" w:eastAsiaTheme="minorAscii" w:cstheme="minorAscii"/>
          <w:color w:val="000000" w:themeColor="text1" w:themeTint="FF" w:themeShade="FF"/>
        </w:rPr>
        <w:t xml:space="preserve"> compliance </w:t>
      </w:r>
      <w:proofErr w:type="spellStart"/>
      <w:r w:rsidRPr="7B3691DE" w:rsidR="7B3691DE">
        <w:rPr>
          <w:rFonts w:ascii="Calibri" w:hAnsi="Calibri" w:eastAsia="Calibri" w:cs="Calibri" w:asciiTheme="minorAscii" w:hAnsiTheme="minorAscii" w:eastAsiaTheme="minorAscii" w:cstheme="minorAscii"/>
          <w:color w:val="000000" w:themeColor="text1" w:themeTint="FF" w:themeShade="FF"/>
        </w:rPr>
        <w:t>with</w:t>
      </w:r>
      <w:proofErr w:type="spellEnd"/>
      <w:r w:rsidRPr="7B3691DE" w:rsidR="7B3691DE">
        <w:rPr>
          <w:rFonts w:ascii="Calibri" w:hAnsi="Calibri" w:eastAsia="Calibri" w:cs="Calibri" w:asciiTheme="minorAscii" w:hAnsiTheme="minorAscii" w:eastAsiaTheme="minorAscii" w:cstheme="minorAscii"/>
          <w:color w:val="000000" w:themeColor="text1" w:themeTint="FF" w:themeShade="FF"/>
        </w:rPr>
        <w:t xml:space="preserve"> relevant data protection </w:t>
      </w:r>
      <w:proofErr w:type="spellStart"/>
      <w:r w:rsidRPr="7B3691DE" w:rsidR="7B3691DE">
        <w:rPr>
          <w:rFonts w:ascii="Calibri" w:hAnsi="Calibri" w:eastAsia="Calibri" w:cs="Calibri" w:asciiTheme="minorAscii" w:hAnsiTheme="minorAscii" w:eastAsiaTheme="minorAscii" w:cstheme="minorAscii"/>
          <w:color w:val="000000" w:themeColor="text1" w:themeTint="FF" w:themeShade="FF"/>
        </w:rPr>
        <w:t>regulations</w:t>
      </w:r>
      <w:proofErr w:type="spellEnd"/>
      <w:r w:rsidRPr="7B3691DE" w:rsidR="7B3691DE">
        <w:rPr>
          <w:rFonts w:ascii="Calibri" w:hAnsi="Calibri" w:eastAsia="Calibri" w:cs="Calibri" w:asciiTheme="minorAscii" w:hAnsiTheme="minorAscii" w:eastAsiaTheme="minorAscii" w:cstheme="minorAscii"/>
          <w:color w:val="000000" w:themeColor="text1" w:themeTint="FF" w:themeShade="FF"/>
        </w:rPr>
        <w:t>.</w:t>
      </w:r>
    </w:p>
    <w:p w:rsidR="6F2FB6CE" w:rsidP="7B3691DE" w:rsidRDefault="6F2FB6CE" w14:paraId="3AB67612" w14:textId="4030B5C5">
      <w:pPr>
        <w:pStyle w:val="Normal"/>
        <w:ind w:left="0"/>
        <w:rPr>
          <w:rFonts w:ascii="Calibri" w:hAnsi="Calibri" w:eastAsia="Calibri" w:cs="Calibri" w:asciiTheme="minorAscii" w:hAnsiTheme="minorAscii" w:eastAsiaTheme="minorAscii" w:cstheme="minorAscii"/>
          <w:color w:val="000000" w:themeColor="text1" w:themeTint="FF" w:themeShade="FF"/>
          <w:highlight w:val="lightGray"/>
          <w:lang w:val="en-GB"/>
        </w:rPr>
      </w:pPr>
    </w:p>
    <w:p w:rsidR="00DD4C92" w:rsidP="726F8C08" w:rsidRDefault="00DD4C92" w14:paraId="62A14843" w14:textId="2BF66D93">
      <w:pPr>
        <w:rPr>
          <w:rFonts w:ascii="Calibri" w:hAnsi="Calibri" w:eastAsia="Calibri" w:cs="Calibri" w:asciiTheme="minorAscii" w:hAnsiTheme="minorAscii" w:eastAsiaTheme="minorAscii" w:cstheme="minorAscii"/>
          <w:b w:val="1"/>
          <w:bCs w:val="1"/>
        </w:rPr>
      </w:pPr>
      <w:r w:rsidRPr="726F8C08">
        <w:rPr>
          <w:rFonts w:ascii="Calibri" w:hAnsi="Calibri" w:eastAsia="Calibri" w:cs="Calibri" w:asciiTheme="minorAscii" w:hAnsiTheme="minorAscii" w:eastAsiaTheme="minorAscii" w:cstheme="minorAscii"/>
          <w:b w:val="1"/>
          <w:bCs w:val="1"/>
          <w:color w:val="D60093"/>
          <w:lang w:eastAsia="en-US"/>
        </w:rPr>
        <w:t>Award criteria</w:t>
      </w:r>
    </w:p>
    <w:p w:rsidR="00F140C3" w:rsidP="726F8C08" w:rsidRDefault="66827960" w14:paraId="243211A4" w14:textId="10F3FDF4">
      <w:pPr>
        <w:rPr>
          <w:rFonts w:ascii="Calibri" w:hAnsi="Calibri" w:eastAsia="Calibri" w:cs="Calibri" w:asciiTheme="minorAscii" w:hAnsiTheme="minorAscii" w:eastAsiaTheme="minorAscii" w:cstheme="minorAscii"/>
        </w:rPr>
      </w:pPr>
      <w:r w:rsidRPr="5459A814" w:rsidR="5459A814">
        <w:rPr>
          <w:rFonts w:ascii="Calibri" w:hAnsi="Calibri" w:eastAsia="Calibri" w:cs="Calibri" w:asciiTheme="minorAscii" w:hAnsiTheme="minorAscii" w:eastAsiaTheme="minorAscii" w:cstheme="minorAscii"/>
        </w:rPr>
        <w:t>Participants will be evaluated on the following criteria</w:t>
      </w:r>
      <w:r w:rsidRPr="5459A814" w:rsidR="5459A814">
        <w:rPr>
          <w:rFonts w:ascii="Calibri" w:hAnsi="Calibri" w:eastAsia="Calibri" w:cs="Calibri" w:asciiTheme="minorAscii" w:hAnsiTheme="minorAscii" w:eastAsiaTheme="minorAscii" w:cstheme="minorAscii"/>
        </w:rPr>
        <w:t>:</w:t>
      </w:r>
    </w:p>
    <w:tbl>
      <w:tblPr>
        <w:tblStyle w:val="TableGrid"/>
        <w:tblW w:w="9360" w:type="dxa"/>
        <w:tblLayout w:type="fixed"/>
        <w:tblLook w:val="04A0" w:firstRow="1" w:lastRow="0" w:firstColumn="1" w:lastColumn="0" w:noHBand="0" w:noVBand="1"/>
      </w:tblPr>
      <w:tblGrid>
        <w:gridCol w:w="6855"/>
        <w:gridCol w:w="1237"/>
        <w:gridCol w:w="1268"/>
      </w:tblGrid>
      <w:tr w:rsidR="66827960" w:rsidTr="7B3691DE" w14:paraId="20B0656D" w14:textId="77777777">
        <w:trPr>
          <w:trHeight w:val="600"/>
        </w:trPr>
        <w:tc>
          <w:tcPr>
            <w:tcW w:w="6855" w:type="dxa"/>
            <w:tcBorders>
              <w:top w:val="double" w:color="auto" w:sz="4" w:space="0"/>
              <w:left w:val="single" w:color="auto" w:sz="8" w:space="0"/>
              <w:bottom w:val="double" w:color="auto" w:sz="4" w:space="0"/>
              <w:right w:val="single" w:color="auto" w:sz="8" w:space="0"/>
            </w:tcBorders>
            <w:tcMar>
              <w:left w:w="108" w:type="dxa"/>
              <w:right w:w="108" w:type="dxa"/>
            </w:tcMar>
            <w:vAlign w:val="center"/>
          </w:tcPr>
          <w:p w:rsidR="66827960" w:rsidP="726F8C08" w:rsidRDefault="66827960" w14:paraId="1E868D03" w14:textId="574B1B50">
            <w:pPr>
              <w:jc w:val="center"/>
              <w:rPr>
                <w:rFonts w:ascii="Calibri" w:hAnsi="Calibri" w:eastAsia="Calibri" w:cs="Calibri" w:asciiTheme="minorAscii" w:hAnsiTheme="minorAscii" w:eastAsiaTheme="minorAscii" w:cstheme="minorAscii"/>
                <w:b w:val="1"/>
                <w:bCs w:val="1"/>
                <w:sz w:val="24"/>
                <w:szCs w:val="24"/>
              </w:rPr>
            </w:pPr>
            <w:r w:rsidRPr="726F8C08" w:rsidR="726F8C08">
              <w:rPr>
                <w:rFonts w:ascii="Calibri" w:hAnsi="Calibri" w:eastAsia="Calibri" w:cs="Calibri" w:asciiTheme="minorAscii" w:hAnsiTheme="minorAscii" w:eastAsiaTheme="minorAscii" w:cstheme="minorAscii"/>
                <w:b w:val="1"/>
                <w:bCs w:val="1"/>
                <w:sz w:val="24"/>
                <w:szCs w:val="24"/>
              </w:rPr>
              <w:t>Qualitative award criteria (60%)</w:t>
            </w:r>
          </w:p>
        </w:tc>
        <w:tc>
          <w:tcPr>
            <w:tcW w:w="1237" w:type="dxa"/>
            <w:tcBorders>
              <w:top w:val="double" w:color="auto" w:sz="4" w:space="0"/>
              <w:left w:val="single" w:color="auto" w:sz="8" w:space="0"/>
              <w:bottom w:val="double" w:color="auto" w:sz="4" w:space="0"/>
              <w:right w:val="single" w:color="auto" w:sz="8" w:space="0"/>
            </w:tcBorders>
            <w:tcMar>
              <w:left w:w="108" w:type="dxa"/>
              <w:right w:w="108" w:type="dxa"/>
            </w:tcMar>
            <w:vAlign w:val="center"/>
          </w:tcPr>
          <w:p w:rsidR="7C527374" w:rsidP="726F8C08" w:rsidRDefault="7C527374" w14:paraId="042D12EA" w14:textId="538540FF">
            <w:pPr>
              <w:jc w:val="center"/>
              <w:rPr>
                <w:rFonts w:ascii="Calibri" w:hAnsi="Calibri" w:eastAsia="Calibri" w:cs="Calibri" w:asciiTheme="minorAscii" w:hAnsiTheme="minorAscii" w:eastAsiaTheme="minorAscii" w:cstheme="minorAscii"/>
                <w:b w:val="1"/>
                <w:bCs w:val="1"/>
                <w:sz w:val="24"/>
                <w:szCs w:val="24"/>
              </w:rPr>
            </w:pPr>
            <w:r w:rsidRPr="726F8C08" w:rsidR="726F8C08">
              <w:rPr>
                <w:rFonts w:ascii="Calibri" w:hAnsi="Calibri" w:eastAsia="Calibri" w:cs="Calibri" w:asciiTheme="minorAscii" w:hAnsiTheme="minorAscii" w:eastAsiaTheme="minorAscii" w:cstheme="minorAscii"/>
                <w:b w:val="1"/>
                <w:bCs w:val="1"/>
                <w:sz w:val="24"/>
                <w:szCs w:val="24"/>
              </w:rPr>
              <w:t>Minimum points</w:t>
            </w:r>
          </w:p>
        </w:tc>
        <w:tc>
          <w:tcPr>
            <w:tcW w:w="1268" w:type="dxa"/>
            <w:tcBorders>
              <w:top w:val="double" w:color="auto" w:sz="4" w:space="0"/>
              <w:left w:val="single" w:color="auto" w:sz="8" w:space="0"/>
              <w:bottom w:val="double" w:color="auto" w:sz="4" w:space="0"/>
              <w:right w:val="single" w:color="auto" w:sz="8" w:space="0"/>
            </w:tcBorders>
            <w:tcMar>
              <w:left w:w="108" w:type="dxa"/>
              <w:right w:w="108" w:type="dxa"/>
            </w:tcMar>
            <w:vAlign w:val="center"/>
          </w:tcPr>
          <w:p w:rsidR="66827960" w:rsidP="726F8C08" w:rsidRDefault="7C527374" w14:paraId="1E21039A" w14:textId="3EE5E27B">
            <w:pPr>
              <w:jc w:val="center"/>
              <w:rPr>
                <w:rFonts w:ascii="Calibri" w:hAnsi="Calibri" w:eastAsia="Calibri" w:cs="Calibri" w:asciiTheme="minorAscii" w:hAnsiTheme="minorAscii" w:eastAsiaTheme="minorAscii" w:cstheme="minorAscii"/>
                <w:b w:val="1"/>
                <w:bCs w:val="1"/>
                <w:sz w:val="24"/>
                <w:szCs w:val="24"/>
              </w:rPr>
            </w:pPr>
            <w:r w:rsidRPr="726F8C08" w:rsidR="726F8C08">
              <w:rPr>
                <w:rFonts w:ascii="Calibri" w:hAnsi="Calibri" w:eastAsia="Calibri" w:cs="Calibri" w:asciiTheme="minorAscii" w:hAnsiTheme="minorAscii" w:eastAsiaTheme="minorAscii" w:cstheme="minorAscii"/>
                <w:b w:val="1"/>
                <w:bCs w:val="1"/>
                <w:sz w:val="24"/>
                <w:szCs w:val="24"/>
              </w:rPr>
              <w:t>Maximum points</w:t>
            </w:r>
          </w:p>
        </w:tc>
      </w:tr>
      <w:tr w:rsidR="66827960" w:rsidTr="7B3691DE" w14:paraId="5E65FCF9" w14:textId="77777777">
        <w:trPr>
          <w:trHeight w:val="600"/>
        </w:trPr>
        <w:tc>
          <w:tcPr>
            <w:tcW w:w="6855" w:type="dxa"/>
            <w:tcBorders>
              <w:top w:val="double" w:color="auto" w:sz="4" w:space="0"/>
              <w:left w:val="single" w:color="auto" w:sz="8" w:space="0"/>
              <w:bottom w:val="single" w:color="auto" w:sz="8" w:space="0"/>
              <w:right w:val="single" w:color="auto" w:sz="8" w:space="0"/>
            </w:tcBorders>
            <w:tcMar>
              <w:left w:w="108" w:type="dxa"/>
              <w:right w:w="108" w:type="dxa"/>
            </w:tcMar>
          </w:tcPr>
          <w:p w:rsidR="66827960" w:rsidP="726F8C08" w:rsidRDefault="66827960" w14:paraId="243E05CE" w14:textId="28A01AF2">
            <w:pPr>
              <w:jc w:val="both"/>
              <w:rPr>
                <w:rFonts w:ascii="Calibri" w:hAnsi="Calibri" w:eastAsia="Calibri" w:cs="Calibri" w:asciiTheme="minorAscii" w:hAnsiTheme="minorAscii" w:eastAsiaTheme="minorAscii" w:cstheme="minorAscii"/>
                <w:sz w:val="24"/>
                <w:szCs w:val="24"/>
              </w:rPr>
            </w:pPr>
            <w:r w:rsidRPr="7B3691DE" w:rsidR="7B3691DE">
              <w:rPr>
                <w:rFonts w:ascii="Calibri" w:hAnsi="Calibri" w:eastAsia="Calibri" w:cs="Calibri" w:asciiTheme="minorAscii" w:hAnsiTheme="minorAscii" w:eastAsiaTheme="minorAscii" w:cstheme="minorAscii"/>
                <w:sz w:val="24"/>
                <w:szCs w:val="24"/>
              </w:rPr>
              <w:t xml:space="preserve">1. Portfolio of similar projects: Offer must include portfolio of similar projects completed successfully. </w:t>
            </w:r>
          </w:p>
        </w:tc>
        <w:tc>
          <w:tcPr>
            <w:tcW w:w="1237" w:type="dxa"/>
            <w:tcBorders>
              <w:top w:val="double" w:color="auto" w:sz="4" w:space="0"/>
              <w:left w:val="single" w:color="auto" w:sz="8" w:space="0"/>
              <w:bottom w:val="single" w:color="auto" w:sz="8" w:space="0"/>
              <w:right w:val="single" w:color="auto" w:sz="8" w:space="0"/>
            </w:tcBorders>
            <w:tcMar>
              <w:left w:w="108" w:type="dxa"/>
              <w:right w:w="108" w:type="dxa"/>
            </w:tcMar>
            <w:vAlign w:val="center"/>
          </w:tcPr>
          <w:p w:rsidR="7C527374" w:rsidP="726F8C08" w:rsidRDefault="008F7EBA" w14:paraId="4920F4A8" w14:textId="72C10F29">
            <w:pPr>
              <w:jc w:val="center"/>
              <w:rPr>
                <w:rFonts w:ascii="Calibri" w:hAnsi="Calibri" w:eastAsia="Calibri" w:cs="Calibri" w:asciiTheme="minorAscii" w:hAnsiTheme="minorAscii" w:eastAsiaTheme="minorAscii" w:cstheme="minorAscii"/>
                <w:sz w:val="24"/>
                <w:szCs w:val="24"/>
              </w:rPr>
            </w:pPr>
            <w:r w:rsidRPr="726F8C08" w:rsidR="726F8C08">
              <w:rPr>
                <w:rFonts w:ascii="Calibri" w:hAnsi="Calibri" w:eastAsia="Calibri" w:cs="Calibri" w:asciiTheme="minorAscii" w:hAnsiTheme="minorAscii" w:eastAsiaTheme="minorAscii" w:cstheme="minorAscii"/>
                <w:sz w:val="24"/>
                <w:szCs w:val="24"/>
              </w:rPr>
              <w:t>20</w:t>
            </w:r>
          </w:p>
        </w:tc>
        <w:tc>
          <w:tcPr>
            <w:tcW w:w="1268" w:type="dxa"/>
            <w:tcBorders>
              <w:top w:val="double" w:color="auto" w:sz="4" w:space="0"/>
              <w:left w:val="single" w:color="auto" w:sz="8" w:space="0"/>
              <w:bottom w:val="single" w:color="auto" w:sz="8" w:space="0"/>
              <w:right w:val="single" w:color="auto" w:sz="8" w:space="0"/>
            </w:tcBorders>
            <w:tcMar>
              <w:left w:w="108" w:type="dxa"/>
              <w:right w:w="108" w:type="dxa"/>
            </w:tcMar>
            <w:vAlign w:val="center"/>
          </w:tcPr>
          <w:p w:rsidR="66827960" w:rsidP="726F8C08" w:rsidRDefault="008F7EBA" w14:paraId="6F3EE728" w14:textId="3ACFB897">
            <w:pPr>
              <w:jc w:val="center"/>
              <w:rPr>
                <w:rFonts w:ascii="Calibri" w:hAnsi="Calibri" w:eastAsia="Calibri" w:cs="Calibri" w:asciiTheme="minorAscii" w:hAnsiTheme="minorAscii" w:eastAsiaTheme="minorAscii" w:cstheme="minorAscii"/>
                <w:sz w:val="24"/>
                <w:szCs w:val="24"/>
              </w:rPr>
            </w:pPr>
            <w:r w:rsidRPr="726F8C08" w:rsidR="726F8C08">
              <w:rPr>
                <w:rFonts w:ascii="Calibri" w:hAnsi="Calibri" w:eastAsia="Calibri" w:cs="Calibri" w:asciiTheme="minorAscii" w:hAnsiTheme="minorAscii" w:eastAsiaTheme="minorAscii" w:cstheme="minorAscii"/>
                <w:sz w:val="24"/>
                <w:szCs w:val="24"/>
              </w:rPr>
              <w:t>40</w:t>
            </w:r>
          </w:p>
        </w:tc>
      </w:tr>
      <w:tr w:rsidR="008F7EBA" w:rsidTr="7B3691DE" w14:paraId="4A0E793F" w14:textId="77777777">
        <w:trPr>
          <w:trHeight w:val="1200"/>
        </w:trPr>
        <w:tc>
          <w:tcPr>
            <w:tcW w:w="6855" w:type="dxa"/>
            <w:tcBorders>
              <w:top w:val="single" w:color="auto" w:sz="8" w:space="0"/>
              <w:left w:val="single" w:color="auto" w:sz="8" w:space="0"/>
              <w:bottom w:val="double" w:color="auto" w:sz="4" w:space="0"/>
              <w:right w:val="single" w:color="auto" w:sz="8" w:space="0"/>
            </w:tcBorders>
            <w:tcMar>
              <w:left w:w="108" w:type="dxa"/>
              <w:right w:w="108" w:type="dxa"/>
            </w:tcMar>
          </w:tcPr>
          <w:p w:rsidRPr="66827960" w:rsidR="008F7EBA" w:rsidP="726F8C08" w:rsidRDefault="008F7EBA" w14:paraId="6A6DFCDB" w14:textId="2C7D50E9">
            <w:pPr>
              <w:rPr>
                <w:rFonts w:ascii="Calibri" w:hAnsi="Calibri" w:eastAsia="Calibri" w:cs="Calibri" w:asciiTheme="minorAscii" w:hAnsiTheme="minorAscii" w:eastAsiaTheme="minorAscii" w:cstheme="minorAscii"/>
                <w:sz w:val="24"/>
                <w:szCs w:val="24"/>
              </w:rPr>
            </w:pPr>
            <w:r w:rsidRPr="5459A814" w:rsidR="5459A814">
              <w:rPr>
                <w:rFonts w:ascii="Calibri" w:hAnsi="Calibri" w:eastAsia="Calibri" w:cs="Calibri" w:asciiTheme="minorAscii" w:hAnsiTheme="minorAscii" w:eastAsiaTheme="minorAscii" w:cstheme="minorAscii"/>
                <w:sz w:val="24"/>
                <w:szCs w:val="24"/>
              </w:rPr>
              <w:t>2.  Implementation Strategy: The clarity and feasibility of the vendor's plan for deploying the CRM system within the organization.</w:t>
            </w:r>
          </w:p>
        </w:tc>
        <w:tc>
          <w:tcPr>
            <w:tcW w:w="1237" w:type="dxa"/>
            <w:tcBorders>
              <w:top w:val="single" w:color="auto" w:sz="8" w:space="0"/>
              <w:left w:val="single" w:color="auto" w:sz="8" w:space="0"/>
              <w:bottom w:val="double" w:color="auto" w:sz="4" w:space="0"/>
              <w:right w:val="single" w:color="auto" w:sz="8" w:space="0"/>
            </w:tcBorders>
            <w:tcMar>
              <w:left w:w="108" w:type="dxa"/>
              <w:right w:w="108" w:type="dxa"/>
            </w:tcMar>
            <w:vAlign w:val="center"/>
          </w:tcPr>
          <w:p w:rsidRPr="7C527374" w:rsidR="008F7EBA" w:rsidP="726F8C08" w:rsidRDefault="008F7EBA" w14:paraId="188A5FA3" w14:textId="576987C6">
            <w:pPr>
              <w:jc w:val="center"/>
              <w:rPr>
                <w:rFonts w:ascii="Calibri" w:hAnsi="Calibri" w:eastAsia="Calibri" w:cs="Calibri" w:asciiTheme="minorAscii" w:hAnsiTheme="minorAscii" w:eastAsiaTheme="minorAscii" w:cstheme="minorAscii"/>
                <w:sz w:val="24"/>
                <w:szCs w:val="24"/>
              </w:rPr>
            </w:pPr>
            <w:r w:rsidRPr="726F8C08" w:rsidR="726F8C08">
              <w:rPr>
                <w:rFonts w:ascii="Calibri" w:hAnsi="Calibri" w:eastAsia="Calibri" w:cs="Calibri" w:asciiTheme="minorAscii" w:hAnsiTheme="minorAscii" w:eastAsiaTheme="minorAscii" w:cstheme="minorAscii"/>
                <w:sz w:val="24"/>
                <w:szCs w:val="24"/>
              </w:rPr>
              <w:t>20</w:t>
            </w:r>
          </w:p>
        </w:tc>
        <w:tc>
          <w:tcPr>
            <w:tcW w:w="1268" w:type="dxa"/>
            <w:tcBorders>
              <w:top w:val="single" w:color="auto" w:sz="8" w:space="0"/>
              <w:left w:val="single" w:color="auto" w:sz="8" w:space="0"/>
              <w:bottom w:val="double" w:color="auto" w:sz="4" w:space="0"/>
              <w:right w:val="single" w:color="auto" w:sz="8" w:space="0"/>
            </w:tcBorders>
            <w:tcMar>
              <w:left w:w="108" w:type="dxa"/>
              <w:right w:w="108" w:type="dxa"/>
            </w:tcMar>
            <w:vAlign w:val="center"/>
          </w:tcPr>
          <w:p w:rsidRPr="7C527374" w:rsidR="008F7EBA" w:rsidP="726F8C08" w:rsidRDefault="008F7EBA" w14:paraId="0F83B048" w14:textId="39384FAF">
            <w:pPr>
              <w:jc w:val="center"/>
              <w:rPr>
                <w:rFonts w:ascii="Calibri" w:hAnsi="Calibri" w:eastAsia="Calibri" w:cs="Calibri" w:asciiTheme="minorAscii" w:hAnsiTheme="minorAscii" w:eastAsiaTheme="minorAscii" w:cstheme="minorAscii"/>
                <w:sz w:val="24"/>
                <w:szCs w:val="24"/>
              </w:rPr>
            </w:pPr>
            <w:r w:rsidRPr="726F8C08" w:rsidR="726F8C08">
              <w:rPr>
                <w:rFonts w:ascii="Calibri" w:hAnsi="Calibri" w:eastAsia="Calibri" w:cs="Calibri" w:asciiTheme="minorAscii" w:hAnsiTheme="minorAscii" w:eastAsiaTheme="minorAscii" w:cstheme="minorAscii"/>
                <w:sz w:val="24"/>
                <w:szCs w:val="24"/>
              </w:rPr>
              <w:t>40</w:t>
            </w:r>
          </w:p>
        </w:tc>
      </w:tr>
      <w:tr w:rsidR="008F7EBA" w:rsidTr="7B3691DE" w14:paraId="442A939A" w14:textId="77777777">
        <w:trPr>
          <w:trHeight w:val="1200"/>
        </w:trPr>
        <w:tc>
          <w:tcPr>
            <w:tcW w:w="6855" w:type="dxa"/>
            <w:tcBorders>
              <w:top w:val="single" w:color="auto" w:sz="8" w:space="0"/>
              <w:left w:val="single" w:color="auto" w:sz="8" w:space="0"/>
              <w:bottom w:val="double" w:color="auto" w:sz="4" w:space="0"/>
              <w:right w:val="single" w:color="auto" w:sz="8" w:space="0"/>
            </w:tcBorders>
            <w:tcMar>
              <w:left w:w="108" w:type="dxa"/>
              <w:right w:w="108" w:type="dxa"/>
            </w:tcMar>
          </w:tcPr>
          <w:p w:rsidRPr="66827960" w:rsidR="008F7EBA" w:rsidP="726F8C08" w:rsidRDefault="008F7EBA" w14:paraId="47AF1129" w14:textId="27DADC7A">
            <w:pPr>
              <w:rPr>
                <w:rFonts w:ascii="Calibri" w:hAnsi="Calibri" w:eastAsia="Calibri" w:cs="Calibri" w:asciiTheme="minorAscii" w:hAnsiTheme="minorAscii" w:eastAsiaTheme="minorAscii" w:cstheme="minorAscii"/>
                <w:sz w:val="24"/>
                <w:szCs w:val="24"/>
              </w:rPr>
            </w:pPr>
            <w:r w:rsidRPr="5459A814" w:rsidR="5459A814">
              <w:rPr>
                <w:rFonts w:ascii="Calibri" w:hAnsi="Calibri" w:eastAsia="Calibri" w:cs="Calibri" w:asciiTheme="minorAscii" w:hAnsiTheme="minorAscii" w:eastAsiaTheme="minorAscii" w:cstheme="minorAscii"/>
                <w:sz w:val="24"/>
                <w:szCs w:val="24"/>
              </w:rPr>
              <w:t>3. Training and Documentation: The quality and comprehensiveness of the training programs and documentation provided with the CRM system. Offer must include portfolio of similar documentation.</w:t>
            </w:r>
          </w:p>
        </w:tc>
        <w:tc>
          <w:tcPr>
            <w:tcW w:w="1237" w:type="dxa"/>
            <w:tcBorders>
              <w:top w:val="single" w:color="auto" w:sz="8" w:space="0"/>
              <w:left w:val="single" w:color="auto" w:sz="8" w:space="0"/>
              <w:bottom w:val="double" w:color="auto" w:sz="4" w:space="0"/>
              <w:right w:val="single" w:color="auto" w:sz="8" w:space="0"/>
            </w:tcBorders>
            <w:tcMar>
              <w:left w:w="108" w:type="dxa"/>
              <w:right w:w="108" w:type="dxa"/>
            </w:tcMar>
            <w:vAlign w:val="center"/>
          </w:tcPr>
          <w:p w:rsidRPr="7C527374" w:rsidR="008F7EBA" w:rsidP="726F8C08" w:rsidRDefault="008F7EBA" w14:paraId="22321DF3" w14:textId="54D1D29D">
            <w:pPr>
              <w:jc w:val="center"/>
              <w:rPr>
                <w:rFonts w:ascii="Calibri" w:hAnsi="Calibri" w:eastAsia="Calibri" w:cs="Calibri" w:asciiTheme="minorAscii" w:hAnsiTheme="minorAscii" w:eastAsiaTheme="minorAscii" w:cstheme="minorAscii"/>
                <w:sz w:val="24"/>
                <w:szCs w:val="24"/>
              </w:rPr>
            </w:pPr>
            <w:r w:rsidRPr="726F8C08" w:rsidR="726F8C08">
              <w:rPr>
                <w:rFonts w:ascii="Calibri" w:hAnsi="Calibri" w:eastAsia="Calibri" w:cs="Calibri" w:asciiTheme="minorAscii" w:hAnsiTheme="minorAscii" w:eastAsiaTheme="minorAscii" w:cstheme="minorAscii"/>
                <w:sz w:val="24"/>
                <w:szCs w:val="24"/>
              </w:rPr>
              <w:t>10</w:t>
            </w:r>
          </w:p>
        </w:tc>
        <w:tc>
          <w:tcPr>
            <w:tcW w:w="1268" w:type="dxa"/>
            <w:tcBorders>
              <w:top w:val="single" w:color="auto" w:sz="8" w:space="0"/>
              <w:left w:val="single" w:color="auto" w:sz="8" w:space="0"/>
              <w:bottom w:val="double" w:color="auto" w:sz="4" w:space="0"/>
              <w:right w:val="single" w:color="auto" w:sz="8" w:space="0"/>
            </w:tcBorders>
            <w:tcMar>
              <w:left w:w="108" w:type="dxa"/>
              <w:right w:w="108" w:type="dxa"/>
            </w:tcMar>
            <w:vAlign w:val="center"/>
          </w:tcPr>
          <w:p w:rsidRPr="7C527374" w:rsidR="008F7EBA" w:rsidP="726F8C08" w:rsidRDefault="008F7EBA" w14:paraId="77B3B4C3" w14:textId="03DCFD35">
            <w:pPr>
              <w:jc w:val="center"/>
              <w:rPr>
                <w:rFonts w:ascii="Calibri" w:hAnsi="Calibri" w:eastAsia="Calibri" w:cs="Calibri" w:asciiTheme="minorAscii" w:hAnsiTheme="minorAscii" w:eastAsiaTheme="minorAscii" w:cstheme="minorAscii"/>
                <w:sz w:val="24"/>
                <w:szCs w:val="24"/>
              </w:rPr>
            </w:pPr>
            <w:r w:rsidRPr="726F8C08" w:rsidR="726F8C08">
              <w:rPr>
                <w:rFonts w:ascii="Calibri" w:hAnsi="Calibri" w:eastAsia="Calibri" w:cs="Calibri" w:asciiTheme="minorAscii" w:hAnsiTheme="minorAscii" w:eastAsiaTheme="minorAscii" w:cstheme="minorAscii"/>
                <w:sz w:val="24"/>
                <w:szCs w:val="24"/>
              </w:rPr>
              <w:t>20</w:t>
            </w:r>
          </w:p>
        </w:tc>
      </w:tr>
      <w:tr w:rsidR="66827960" w:rsidTr="7B3691DE" w14:paraId="51BECC32" w14:textId="77777777">
        <w:trPr>
          <w:trHeight w:val="300"/>
        </w:trPr>
        <w:tc>
          <w:tcPr>
            <w:tcW w:w="6855" w:type="dxa"/>
            <w:tcBorders>
              <w:top w:val="double" w:color="auto" w:sz="4" w:space="0"/>
              <w:left w:val="single" w:color="auto" w:sz="8" w:space="0"/>
              <w:bottom w:val="double" w:color="auto" w:sz="4" w:space="0"/>
              <w:right w:val="single" w:color="auto" w:sz="8" w:space="0"/>
            </w:tcBorders>
            <w:tcMar>
              <w:left w:w="108" w:type="dxa"/>
              <w:right w:w="108" w:type="dxa"/>
            </w:tcMar>
            <w:vAlign w:val="center"/>
          </w:tcPr>
          <w:p w:rsidR="66827960" w:rsidP="726F8C08" w:rsidRDefault="66827960" w14:paraId="054B3A4C" w14:textId="5CD5587E">
            <w:pPr>
              <w:jc w:val="center"/>
              <w:rPr>
                <w:rFonts w:ascii="Calibri" w:hAnsi="Calibri" w:eastAsia="Calibri" w:cs="Calibri" w:asciiTheme="minorAscii" w:hAnsiTheme="minorAscii" w:eastAsiaTheme="minorAscii" w:cstheme="minorAscii"/>
                <w:b w:val="1"/>
                <w:bCs w:val="1"/>
                <w:sz w:val="24"/>
                <w:szCs w:val="24"/>
              </w:rPr>
            </w:pPr>
            <w:r w:rsidRPr="726F8C08" w:rsidR="726F8C08">
              <w:rPr>
                <w:rFonts w:ascii="Calibri" w:hAnsi="Calibri" w:eastAsia="Calibri" w:cs="Calibri" w:asciiTheme="minorAscii" w:hAnsiTheme="minorAscii" w:eastAsiaTheme="minorAscii" w:cstheme="minorAscii"/>
                <w:b w:val="1"/>
                <w:bCs w:val="1"/>
                <w:sz w:val="24"/>
                <w:szCs w:val="24"/>
              </w:rPr>
              <w:t>Total number of points</w:t>
            </w:r>
          </w:p>
        </w:tc>
        <w:tc>
          <w:tcPr>
            <w:tcW w:w="1237" w:type="dxa"/>
            <w:tcBorders>
              <w:top w:val="double" w:color="auto" w:sz="4" w:space="0"/>
              <w:left w:val="single" w:color="auto" w:sz="8" w:space="0"/>
              <w:bottom w:val="double" w:color="auto" w:sz="4" w:space="0"/>
              <w:right w:val="single" w:color="auto" w:sz="8" w:space="0"/>
            </w:tcBorders>
            <w:tcMar>
              <w:left w:w="108" w:type="dxa"/>
              <w:right w:w="108" w:type="dxa"/>
            </w:tcMar>
            <w:vAlign w:val="center"/>
          </w:tcPr>
          <w:p w:rsidR="7C527374" w:rsidP="726F8C08" w:rsidRDefault="008F7EBA" w14:paraId="5824E95A" w14:textId="0DAA1FC9">
            <w:pPr>
              <w:jc w:val="center"/>
              <w:rPr>
                <w:rFonts w:ascii="Calibri" w:hAnsi="Calibri" w:eastAsia="Calibri" w:cs="Calibri" w:asciiTheme="minorAscii" w:hAnsiTheme="minorAscii" w:eastAsiaTheme="minorAscii" w:cstheme="minorAscii"/>
                <w:b w:val="1"/>
                <w:bCs w:val="1"/>
                <w:sz w:val="24"/>
                <w:szCs w:val="24"/>
              </w:rPr>
            </w:pPr>
            <w:r w:rsidRPr="726F8C08" w:rsidR="726F8C08">
              <w:rPr>
                <w:rFonts w:ascii="Calibri" w:hAnsi="Calibri" w:eastAsia="Calibri" w:cs="Calibri" w:asciiTheme="minorAscii" w:hAnsiTheme="minorAscii" w:eastAsiaTheme="minorAscii" w:cstheme="minorAscii"/>
                <w:b w:val="1"/>
                <w:bCs w:val="1"/>
                <w:sz w:val="24"/>
                <w:szCs w:val="24"/>
              </w:rPr>
              <w:t>50</w:t>
            </w:r>
          </w:p>
        </w:tc>
        <w:tc>
          <w:tcPr>
            <w:tcW w:w="1268" w:type="dxa"/>
            <w:tcBorders>
              <w:top w:val="double" w:color="auto" w:sz="4" w:space="0"/>
              <w:left w:val="single" w:color="auto" w:sz="8" w:space="0"/>
              <w:bottom w:val="double" w:color="auto" w:sz="4" w:space="0"/>
              <w:right w:val="single" w:color="auto" w:sz="8" w:space="0"/>
            </w:tcBorders>
            <w:tcMar>
              <w:left w:w="108" w:type="dxa"/>
              <w:right w:w="108" w:type="dxa"/>
            </w:tcMar>
            <w:vAlign w:val="center"/>
          </w:tcPr>
          <w:p w:rsidR="66827960" w:rsidP="726F8C08" w:rsidRDefault="66827960" w14:paraId="0CE9D448" w14:textId="599B837C">
            <w:pPr>
              <w:jc w:val="center"/>
              <w:rPr>
                <w:rFonts w:ascii="Calibri" w:hAnsi="Calibri" w:eastAsia="Calibri" w:cs="Calibri" w:asciiTheme="minorAscii" w:hAnsiTheme="minorAscii" w:eastAsiaTheme="minorAscii" w:cstheme="minorAscii"/>
                <w:b w:val="1"/>
                <w:bCs w:val="1"/>
                <w:sz w:val="24"/>
                <w:szCs w:val="24"/>
              </w:rPr>
            </w:pPr>
            <w:r w:rsidRPr="726F8C08" w:rsidR="726F8C08">
              <w:rPr>
                <w:rFonts w:ascii="Calibri" w:hAnsi="Calibri" w:eastAsia="Calibri" w:cs="Calibri" w:asciiTheme="minorAscii" w:hAnsiTheme="minorAscii" w:eastAsiaTheme="minorAscii" w:cstheme="minorAscii"/>
                <w:b w:val="1"/>
                <w:bCs w:val="1"/>
                <w:sz w:val="24"/>
                <w:szCs w:val="24"/>
              </w:rPr>
              <w:t>100</w:t>
            </w:r>
          </w:p>
        </w:tc>
      </w:tr>
      <w:tr w:rsidR="66827960" w:rsidTr="7B3691DE" w14:paraId="4A955D73" w14:textId="77777777">
        <w:trPr>
          <w:trHeight w:val="600"/>
        </w:trPr>
        <w:tc>
          <w:tcPr>
            <w:tcW w:w="6855" w:type="dxa"/>
            <w:tcBorders>
              <w:top w:val="double" w:color="auto" w:sz="4" w:space="0"/>
              <w:left w:val="single" w:color="auto" w:sz="8" w:space="0"/>
              <w:bottom w:val="double" w:color="auto" w:sz="4" w:space="0"/>
              <w:right w:val="single" w:color="auto" w:sz="8" w:space="0"/>
            </w:tcBorders>
            <w:tcMar>
              <w:left w:w="108" w:type="dxa"/>
              <w:right w:w="108" w:type="dxa"/>
            </w:tcMar>
            <w:vAlign w:val="center"/>
          </w:tcPr>
          <w:p w:rsidR="66827960" w:rsidP="726F8C08" w:rsidRDefault="66827960" w14:paraId="7C05FECE" w14:textId="798AC5A8">
            <w:pPr>
              <w:jc w:val="center"/>
              <w:rPr>
                <w:rFonts w:ascii="Calibri" w:hAnsi="Calibri" w:eastAsia="Calibri" w:cs="Calibri" w:asciiTheme="minorAscii" w:hAnsiTheme="minorAscii" w:eastAsiaTheme="minorAscii" w:cstheme="minorAscii"/>
                <w:b w:val="1"/>
                <w:bCs w:val="1"/>
                <w:sz w:val="24"/>
                <w:szCs w:val="24"/>
              </w:rPr>
            </w:pPr>
            <w:r w:rsidRPr="726F8C08" w:rsidR="726F8C08">
              <w:rPr>
                <w:rFonts w:ascii="Calibri" w:hAnsi="Calibri" w:eastAsia="Calibri" w:cs="Calibri" w:asciiTheme="minorAscii" w:hAnsiTheme="minorAscii" w:eastAsiaTheme="minorAscii" w:cstheme="minorAscii"/>
                <w:b w:val="1"/>
                <w:bCs w:val="1"/>
                <w:sz w:val="24"/>
                <w:szCs w:val="24"/>
              </w:rPr>
              <w:t>Quantitative award criteria (40%)</w:t>
            </w:r>
          </w:p>
        </w:tc>
        <w:tc>
          <w:tcPr>
            <w:tcW w:w="1237" w:type="dxa"/>
            <w:tcBorders>
              <w:top w:val="double" w:color="auto" w:sz="4" w:space="0"/>
              <w:left w:val="single" w:color="auto" w:sz="8" w:space="0"/>
              <w:bottom w:val="double" w:color="auto" w:sz="4" w:space="0"/>
              <w:right w:val="single" w:color="auto" w:sz="8" w:space="0"/>
            </w:tcBorders>
            <w:tcMar>
              <w:left w:w="108" w:type="dxa"/>
              <w:right w:w="108" w:type="dxa"/>
            </w:tcMar>
            <w:vAlign w:val="center"/>
          </w:tcPr>
          <w:p w:rsidR="7C527374" w:rsidP="726F8C08" w:rsidRDefault="7C527374" w14:paraId="3F8ADF98" w14:textId="465D93AD">
            <w:pPr>
              <w:jc w:val="center"/>
              <w:rPr>
                <w:rFonts w:ascii="Calibri" w:hAnsi="Calibri" w:eastAsia="Calibri" w:cs="Calibri" w:asciiTheme="minorAscii" w:hAnsiTheme="minorAscii" w:eastAsiaTheme="minorAscii" w:cstheme="minorAscii"/>
                <w:b w:val="1"/>
                <w:bCs w:val="1"/>
                <w:sz w:val="24"/>
                <w:szCs w:val="24"/>
              </w:rPr>
            </w:pPr>
            <w:r w:rsidRPr="726F8C08" w:rsidR="726F8C08">
              <w:rPr>
                <w:rFonts w:ascii="Calibri" w:hAnsi="Calibri" w:eastAsia="Calibri" w:cs="Calibri" w:asciiTheme="minorAscii" w:hAnsiTheme="minorAscii" w:eastAsiaTheme="minorAscii" w:cstheme="minorAscii"/>
                <w:b w:val="1"/>
                <w:bCs w:val="1"/>
                <w:sz w:val="24"/>
                <w:szCs w:val="24"/>
              </w:rPr>
              <w:t>Minimum points</w:t>
            </w:r>
          </w:p>
        </w:tc>
        <w:tc>
          <w:tcPr>
            <w:tcW w:w="1268" w:type="dxa"/>
            <w:tcBorders>
              <w:top w:val="double" w:color="auto" w:sz="4" w:space="0"/>
              <w:left w:val="single" w:color="auto" w:sz="8" w:space="0"/>
              <w:bottom w:val="double" w:color="auto" w:sz="4" w:space="0"/>
              <w:right w:val="single" w:color="auto" w:sz="8" w:space="0"/>
            </w:tcBorders>
            <w:tcMar>
              <w:left w:w="108" w:type="dxa"/>
              <w:right w:w="108" w:type="dxa"/>
            </w:tcMar>
            <w:vAlign w:val="center"/>
          </w:tcPr>
          <w:p w:rsidR="66827960" w:rsidP="726F8C08" w:rsidRDefault="7C527374" w14:paraId="10B024C4" w14:textId="47081E64">
            <w:pPr>
              <w:jc w:val="center"/>
              <w:rPr>
                <w:rFonts w:ascii="Calibri" w:hAnsi="Calibri" w:eastAsia="Calibri" w:cs="Calibri" w:asciiTheme="minorAscii" w:hAnsiTheme="minorAscii" w:eastAsiaTheme="minorAscii" w:cstheme="minorAscii"/>
                <w:b w:val="1"/>
                <w:bCs w:val="1"/>
                <w:sz w:val="24"/>
                <w:szCs w:val="24"/>
              </w:rPr>
            </w:pPr>
            <w:r w:rsidRPr="726F8C08" w:rsidR="726F8C08">
              <w:rPr>
                <w:rFonts w:ascii="Calibri" w:hAnsi="Calibri" w:eastAsia="Calibri" w:cs="Calibri" w:asciiTheme="minorAscii" w:hAnsiTheme="minorAscii" w:eastAsiaTheme="minorAscii" w:cstheme="minorAscii"/>
                <w:b w:val="1"/>
                <w:bCs w:val="1"/>
                <w:sz w:val="24"/>
                <w:szCs w:val="24"/>
              </w:rPr>
              <w:t>Maximum points</w:t>
            </w:r>
          </w:p>
        </w:tc>
      </w:tr>
      <w:tr w:rsidR="66827960" w:rsidTr="7B3691DE" w14:paraId="2B420461" w14:textId="77777777">
        <w:trPr>
          <w:trHeight w:val="300"/>
        </w:trPr>
        <w:tc>
          <w:tcPr>
            <w:tcW w:w="6855" w:type="dxa"/>
            <w:tcBorders>
              <w:top w:val="double" w:color="auto" w:sz="4" w:space="0"/>
              <w:left w:val="single" w:color="auto" w:sz="8" w:space="0"/>
              <w:bottom w:val="double" w:color="auto" w:sz="4" w:space="0"/>
              <w:right w:val="single" w:color="auto" w:sz="8" w:space="0"/>
            </w:tcBorders>
            <w:tcMar>
              <w:left w:w="108" w:type="dxa"/>
              <w:right w:w="108" w:type="dxa"/>
            </w:tcMar>
            <w:vAlign w:val="center"/>
          </w:tcPr>
          <w:p w:rsidR="66827960" w:rsidP="726F8C08" w:rsidRDefault="66827960" w14:paraId="2F5C2BB3" w14:textId="136DF1BD">
            <w:pPr>
              <w:jc w:val="center"/>
              <w:rPr>
                <w:rFonts w:ascii="Calibri" w:hAnsi="Calibri" w:eastAsia="Calibri" w:cs="Calibri" w:asciiTheme="minorAscii" w:hAnsiTheme="minorAscii" w:eastAsiaTheme="minorAscii" w:cstheme="minorAscii"/>
                <w:sz w:val="24"/>
                <w:szCs w:val="24"/>
              </w:rPr>
            </w:pPr>
            <w:r w:rsidRPr="726F8C08" w:rsidR="726F8C08">
              <w:rPr>
                <w:rFonts w:ascii="Calibri" w:hAnsi="Calibri" w:eastAsia="Calibri" w:cs="Calibri" w:asciiTheme="minorAscii" w:hAnsiTheme="minorAscii" w:eastAsiaTheme="minorAscii" w:cstheme="minorAscii"/>
                <w:sz w:val="24"/>
                <w:szCs w:val="24"/>
              </w:rPr>
              <w:t>Price of the offer submitted</w:t>
            </w:r>
          </w:p>
        </w:tc>
        <w:tc>
          <w:tcPr>
            <w:tcW w:w="1237" w:type="dxa"/>
            <w:tcBorders>
              <w:top w:val="double" w:color="auto" w:sz="4" w:space="0"/>
              <w:left w:val="single" w:color="auto" w:sz="8" w:space="0"/>
              <w:bottom w:val="double" w:color="auto" w:sz="4" w:space="0"/>
              <w:right w:val="single" w:color="auto" w:sz="8" w:space="0"/>
            </w:tcBorders>
            <w:tcMar>
              <w:left w:w="108" w:type="dxa"/>
              <w:right w:w="108" w:type="dxa"/>
            </w:tcMar>
            <w:vAlign w:val="center"/>
          </w:tcPr>
          <w:p w:rsidR="7C527374" w:rsidP="726F8C08" w:rsidRDefault="7C527374" w14:paraId="4C26714D" w14:textId="0452AD85">
            <w:pPr>
              <w:spacing w:after="120" w:line="276" w:lineRule="auto"/>
              <w:jc w:val="center"/>
              <w:rPr>
                <w:rFonts w:ascii="Calibri" w:hAnsi="Calibri" w:eastAsia="Calibri" w:cs="Calibri" w:asciiTheme="minorAscii" w:hAnsiTheme="minorAscii" w:eastAsiaTheme="minorAscii" w:cstheme="minorAscii"/>
                <w:sz w:val="24"/>
                <w:szCs w:val="24"/>
              </w:rPr>
            </w:pPr>
            <w:r w:rsidRPr="726F8C08" w:rsidR="726F8C08">
              <w:rPr>
                <w:rFonts w:ascii="Calibri" w:hAnsi="Calibri" w:eastAsia="Calibri" w:cs="Calibri" w:asciiTheme="minorAscii" w:hAnsiTheme="minorAscii" w:eastAsiaTheme="minorAscii" w:cstheme="minorAscii"/>
                <w:sz w:val="24"/>
                <w:szCs w:val="24"/>
              </w:rPr>
              <w:t>50</w:t>
            </w:r>
          </w:p>
        </w:tc>
        <w:tc>
          <w:tcPr>
            <w:tcW w:w="1268" w:type="dxa"/>
            <w:tcBorders>
              <w:top w:val="double" w:color="auto" w:sz="4" w:space="0"/>
              <w:left w:val="single" w:color="auto" w:sz="8" w:space="0"/>
              <w:bottom w:val="double" w:color="auto" w:sz="4" w:space="0"/>
              <w:right w:val="single" w:color="auto" w:sz="8" w:space="0"/>
            </w:tcBorders>
            <w:tcMar>
              <w:left w:w="108" w:type="dxa"/>
              <w:right w:w="108" w:type="dxa"/>
            </w:tcMar>
            <w:vAlign w:val="center"/>
          </w:tcPr>
          <w:p w:rsidR="66827960" w:rsidP="726F8C08" w:rsidRDefault="7C527374" w14:paraId="77CEFB19" w14:textId="2DEEA4F7">
            <w:pPr>
              <w:spacing w:after="120" w:line="276" w:lineRule="auto"/>
              <w:jc w:val="center"/>
              <w:rPr>
                <w:rFonts w:ascii="Calibri" w:hAnsi="Calibri" w:eastAsia="Calibri" w:cs="Calibri" w:asciiTheme="minorAscii" w:hAnsiTheme="minorAscii" w:eastAsiaTheme="minorAscii" w:cstheme="minorAscii"/>
                <w:sz w:val="24"/>
                <w:szCs w:val="24"/>
              </w:rPr>
            </w:pPr>
            <w:r w:rsidRPr="726F8C08" w:rsidR="726F8C08">
              <w:rPr>
                <w:rFonts w:ascii="Calibri" w:hAnsi="Calibri" w:eastAsia="Calibri" w:cs="Calibri" w:asciiTheme="minorAscii" w:hAnsiTheme="minorAscii" w:eastAsiaTheme="minorAscii" w:cstheme="minorAscii"/>
                <w:sz w:val="24"/>
                <w:szCs w:val="24"/>
              </w:rPr>
              <w:t>100</w:t>
            </w:r>
          </w:p>
        </w:tc>
      </w:tr>
    </w:tbl>
    <w:p w:rsidR="66827960" w:rsidP="726F8C08" w:rsidRDefault="66827960" w14:paraId="5830454C" w14:textId="60102B72">
      <w:pPr>
        <w:rPr>
          <w:rFonts w:ascii="Calibri" w:hAnsi="Calibri" w:eastAsia="Calibri" w:cs="Calibri" w:asciiTheme="minorAscii" w:hAnsiTheme="minorAscii" w:eastAsiaTheme="minorAscii" w:cstheme="minorAscii"/>
          <w:b w:val="1"/>
          <w:bCs w:val="1"/>
        </w:rPr>
      </w:pPr>
    </w:p>
    <w:p w:rsidR="1E31DD56" w:rsidP="726F8C08" w:rsidRDefault="1E31DD56" w14:paraId="6D4C0004" w14:textId="624E2FE1">
      <w:pPr>
        <w:rPr>
          <w:rFonts w:ascii="Calibri" w:hAnsi="Calibri" w:eastAsia="Calibri" w:cs="Calibri" w:asciiTheme="minorAscii" w:hAnsiTheme="minorAscii" w:eastAsiaTheme="minorAscii" w:cstheme="minorAscii"/>
          <w:b w:val="1"/>
          <w:bCs w:val="1"/>
        </w:rPr>
      </w:pPr>
      <w:r w:rsidRPr="726F8C08" w:rsidR="726F8C08">
        <w:rPr>
          <w:rFonts w:ascii="Calibri" w:hAnsi="Calibri" w:eastAsia="Calibri" w:cs="Calibri" w:asciiTheme="minorAscii" w:hAnsiTheme="minorAscii" w:eastAsiaTheme="minorAscii" w:cstheme="minorAscii"/>
          <w:b w:val="1"/>
          <w:bCs w:val="1"/>
        </w:rPr>
        <w:t>We offer:</w:t>
      </w:r>
    </w:p>
    <w:p w:rsidR="1E31DD56" w:rsidP="726F8C08" w:rsidRDefault="1E31DD56" w14:paraId="76B79939" w14:textId="0717DCFA">
      <w:pPr>
        <w:rPr>
          <w:rFonts w:ascii="Calibri" w:hAnsi="Calibri" w:eastAsia="Calibri" w:cs="Calibri" w:asciiTheme="minorAscii" w:hAnsiTheme="minorAscii" w:eastAsiaTheme="minorAscii" w:cstheme="minorAscii"/>
        </w:rPr>
      </w:pPr>
      <w:r w:rsidRPr="5459A814" w:rsidR="5459A814">
        <w:rPr>
          <w:rFonts w:ascii="Calibri" w:hAnsi="Calibri" w:eastAsia="Calibri" w:cs="Calibri" w:asciiTheme="minorAscii" w:hAnsiTheme="minorAscii" w:eastAsiaTheme="minorAscii" w:cstheme="minorAscii"/>
        </w:rPr>
        <w:t>W</w:t>
      </w:r>
      <w:r w:rsidRPr="5459A814" w:rsidR="5459A814">
        <w:rPr>
          <w:rFonts w:ascii="Calibri" w:hAnsi="Calibri" w:eastAsia="Calibri" w:cs="Calibri" w:asciiTheme="minorAscii" w:hAnsiTheme="minorAscii" w:eastAsiaTheme="minorAscii" w:cstheme="minorAscii"/>
        </w:rPr>
        <w:t xml:space="preserve">e are offering a </w:t>
      </w:r>
      <w:r w:rsidRPr="5459A814" w:rsidR="5459A814">
        <w:rPr>
          <w:rFonts w:ascii="Calibri" w:hAnsi="Calibri" w:eastAsia="Calibri" w:cs="Calibri" w:asciiTheme="minorAscii" w:hAnsiTheme="minorAscii" w:eastAsiaTheme="minorAscii" w:cstheme="minorAscii"/>
        </w:rPr>
        <w:t>one-year contract</w:t>
      </w:r>
      <w:r w:rsidRPr="5459A814" w:rsidR="5459A814">
        <w:rPr>
          <w:rFonts w:ascii="Calibri" w:hAnsi="Calibri" w:eastAsia="Calibri" w:cs="Calibri" w:asciiTheme="minorAscii" w:hAnsiTheme="minorAscii" w:eastAsiaTheme="minorAscii" w:cstheme="minorAscii"/>
        </w:rPr>
        <w:t xml:space="preserve"> with the possibility of renewal for up to five years, to be reviewed on a yearly basis.</w:t>
      </w:r>
    </w:p>
    <w:p w:rsidR="00DD4C92" w:rsidP="726F8C08" w:rsidRDefault="00DD4C92" w14:paraId="799F68CD" w14:textId="77777777">
      <w:pPr>
        <w:rPr>
          <w:rFonts w:ascii="Calibri" w:hAnsi="Calibri" w:eastAsia="Calibri" w:cs="Calibri" w:asciiTheme="minorAscii" w:hAnsiTheme="minorAscii" w:eastAsiaTheme="minorAscii" w:cstheme="minorAscii"/>
          <w:b w:val="1"/>
          <w:bCs w:val="1"/>
        </w:rPr>
      </w:pPr>
      <w:r w:rsidRPr="5459A814" w:rsidR="5459A814">
        <w:rPr>
          <w:rFonts w:ascii="Calibri" w:hAnsi="Calibri" w:eastAsia="Calibri" w:cs="Calibri" w:asciiTheme="minorAscii" w:hAnsiTheme="minorAscii" w:eastAsiaTheme="minorAscii" w:cstheme="minorAscii"/>
          <w:b w:val="1"/>
          <w:bCs w:val="1"/>
        </w:rPr>
        <w:t>To apply:</w:t>
      </w:r>
    </w:p>
    <w:p w:rsidR="00DD4C92" w:rsidP="726F8C08" w:rsidRDefault="00DD4C92" w14:paraId="73848AF0" w14:textId="0718FAB7">
      <w:pPr>
        <w:rPr>
          <w:rFonts w:ascii="Calibri" w:hAnsi="Calibri" w:eastAsia="Calibri" w:cs="Calibri" w:asciiTheme="minorAscii" w:hAnsiTheme="minorAscii" w:eastAsiaTheme="minorAscii" w:cstheme="minorAscii"/>
        </w:rPr>
      </w:pPr>
      <w:r w:rsidRPr="5459A814" w:rsidR="5459A814">
        <w:rPr>
          <w:rFonts w:ascii="Calibri" w:hAnsi="Calibri" w:eastAsia="Calibri" w:cs="Calibri" w:asciiTheme="minorAscii" w:hAnsiTheme="minorAscii" w:eastAsiaTheme="minorAscii" w:cstheme="minorAscii"/>
        </w:rPr>
        <w:t>Please apply by sending a detailed proposal</w:t>
      </w:r>
      <w:r w:rsidRPr="5459A814" w:rsidR="5459A814">
        <w:rPr>
          <w:rFonts w:ascii="Calibri" w:hAnsi="Calibri" w:eastAsia="Calibri" w:cs="Calibri" w:asciiTheme="minorAscii" w:hAnsiTheme="minorAscii" w:eastAsiaTheme="minorAscii" w:cstheme="minorAscii"/>
        </w:rPr>
        <w:t xml:space="preserve"> in </w:t>
      </w:r>
      <w:r w:rsidRPr="5459A814" w:rsidR="5459A814">
        <w:rPr>
          <w:rFonts w:ascii="Calibri" w:hAnsi="Calibri" w:eastAsia="Calibri" w:cs="Calibri" w:asciiTheme="minorAscii" w:hAnsiTheme="minorAscii" w:eastAsiaTheme="minorAscii" w:cstheme="minorAscii"/>
        </w:rPr>
        <w:t>E</w:t>
      </w:r>
      <w:r w:rsidRPr="5459A814" w:rsidR="5459A814">
        <w:rPr>
          <w:rFonts w:ascii="Calibri" w:hAnsi="Calibri" w:eastAsia="Calibri" w:cs="Calibri" w:asciiTheme="minorAscii" w:hAnsiTheme="minorAscii" w:eastAsiaTheme="minorAscii" w:cstheme="minorAscii"/>
        </w:rPr>
        <w:t>nglish</w:t>
      </w:r>
      <w:r w:rsidRPr="5459A814" w:rsidR="5459A814">
        <w:rPr>
          <w:rFonts w:ascii="Calibri" w:hAnsi="Calibri" w:eastAsia="Calibri" w:cs="Calibri" w:asciiTheme="minorAscii" w:hAnsiTheme="minorAscii" w:eastAsiaTheme="minorAscii" w:cstheme="minorAscii"/>
        </w:rPr>
        <w:t>,</w:t>
      </w:r>
      <w:r w:rsidRPr="5459A814" w:rsidR="5459A814">
        <w:rPr>
          <w:rFonts w:ascii="Calibri" w:hAnsi="Calibri" w:eastAsia="Calibri" w:cs="Calibri" w:asciiTheme="minorAscii" w:hAnsiTheme="minorAscii" w:eastAsiaTheme="minorAscii" w:cstheme="minorAscii"/>
        </w:rPr>
        <w:t xml:space="preserve"> </w:t>
      </w:r>
      <w:r w:rsidRPr="5459A814" w:rsidR="5459A814">
        <w:rPr>
          <w:rFonts w:ascii="Calibri" w:hAnsi="Calibri" w:eastAsia="Calibri" w:cs="Calibri" w:asciiTheme="minorAscii" w:hAnsiTheme="minorAscii" w:eastAsiaTheme="minorAscii" w:cstheme="minorAscii"/>
        </w:rPr>
        <w:t xml:space="preserve">addressing the below elements: </w:t>
      </w:r>
    </w:p>
    <w:p w:rsidRPr="00790857" w:rsidR="00DD4C92" w:rsidP="5459A814" w:rsidRDefault="00DD4C92" w14:paraId="3ED30CCD" w14:textId="10A2CEA4">
      <w:pPr>
        <w:pStyle w:val="ListParagraph"/>
        <w:numPr>
          <w:ilvl w:val="0"/>
          <w:numId w:val="37"/>
        </w:numPr>
        <w:rPr>
          <w:rFonts w:ascii="Calibri" w:hAnsi="Calibri" w:eastAsia="Calibri" w:cs="Calibri" w:asciiTheme="minorAscii" w:hAnsiTheme="minorAscii" w:eastAsiaTheme="minorAscii" w:cstheme="minorAscii"/>
          <w:lang w:val="en-US"/>
        </w:rPr>
      </w:pPr>
      <w:r w:rsidRPr="7B3691DE" w:rsidR="7B3691DE">
        <w:rPr>
          <w:rFonts w:ascii="Calibri" w:hAnsi="Calibri" w:eastAsia="Calibri" w:cs="Calibri" w:asciiTheme="minorAscii" w:hAnsiTheme="minorAscii" w:eastAsiaTheme="minorAscii" w:cstheme="minorAscii"/>
          <w:lang w:val="en-US"/>
        </w:rPr>
        <w:t>Overview of your company, including its background, experience, and expertise in providing the required services.</w:t>
      </w:r>
    </w:p>
    <w:p w:rsidRPr="00790857" w:rsidR="00DD4C92" w:rsidP="5459A814" w:rsidRDefault="00DD4C92" w14:paraId="419EF8CD" w14:textId="36C28D86">
      <w:pPr>
        <w:pStyle w:val="ListParagraph"/>
        <w:numPr>
          <w:ilvl w:val="0"/>
          <w:numId w:val="37"/>
        </w:numPr>
        <w:rPr>
          <w:rFonts w:ascii="Calibri" w:hAnsi="Calibri" w:eastAsia="Calibri" w:cs="Calibri" w:asciiTheme="minorAscii" w:hAnsiTheme="minorAscii" w:eastAsiaTheme="minorAscii" w:cstheme="minorAscii"/>
          <w:lang w:val="en-US"/>
        </w:rPr>
      </w:pPr>
      <w:r w:rsidRPr="7B3691DE" w:rsidR="7B3691DE">
        <w:rPr>
          <w:rFonts w:ascii="Calibri" w:hAnsi="Calibri" w:eastAsia="Calibri" w:cs="Calibri" w:asciiTheme="minorAscii" w:hAnsiTheme="minorAscii" w:eastAsiaTheme="minorAscii" w:cstheme="minorAscii"/>
          <w:lang w:val="en-US"/>
        </w:rPr>
        <w:t>Methodology and approach to ensure accurate and timely delivery of services (project implementation proposal).</w:t>
      </w:r>
    </w:p>
    <w:p w:rsidRPr="00790857" w:rsidR="00DD4C92" w:rsidP="5459A814" w:rsidRDefault="00DD4C92" w14:paraId="42223F8D" w14:textId="2D581FFB">
      <w:pPr>
        <w:pStyle w:val="ListParagraph"/>
        <w:numPr>
          <w:ilvl w:val="0"/>
          <w:numId w:val="37"/>
        </w:numPr>
        <w:rPr>
          <w:rFonts w:ascii="Calibri" w:hAnsi="Calibri" w:eastAsia="Calibri" w:cs="Calibri" w:asciiTheme="minorAscii" w:hAnsiTheme="minorAscii" w:eastAsiaTheme="minorAscii" w:cstheme="minorAscii"/>
          <w:lang w:val="en-US"/>
        </w:rPr>
      </w:pPr>
      <w:r w:rsidRPr="7B3691DE" w:rsidR="7B3691DE">
        <w:rPr>
          <w:rFonts w:ascii="Calibri" w:hAnsi="Calibri" w:eastAsia="Calibri" w:cs="Calibri" w:asciiTheme="minorAscii" w:hAnsiTheme="minorAscii" w:eastAsiaTheme="minorAscii" w:cstheme="minorAscii"/>
          <w:lang w:val="en-US"/>
        </w:rPr>
        <w:t>Portfolio of existing, similar projects developed by your company.</w:t>
      </w:r>
    </w:p>
    <w:p w:rsidRPr="00790857" w:rsidR="00784F4E" w:rsidP="5459A814" w:rsidRDefault="00784F4E" w14:paraId="6274FB8F" w14:textId="1383A8CA">
      <w:pPr>
        <w:pStyle w:val="ListParagraph"/>
        <w:numPr>
          <w:ilvl w:val="0"/>
          <w:numId w:val="37"/>
        </w:numPr>
        <w:rPr>
          <w:rFonts w:ascii="Calibri" w:hAnsi="Calibri" w:eastAsia="Calibri" w:cs="Calibri" w:asciiTheme="minorAscii" w:hAnsiTheme="minorAscii" w:eastAsiaTheme="minorAscii" w:cstheme="minorAscii"/>
          <w:lang w:val="en-US"/>
        </w:rPr>
      </w:pPr>
      <w:r w:rsidRPr="7B3691DE" w:rsidR="7B3691DE">
        <w:rPr>
          <w:rFonts w:ascii="Calibri" w:hAnsi="Calibri" w:eastAsia="Calibri" w:cs="Calibri" w:asciiTheme="minorAscii" w:hAnsiTheme="minorAscii" w:eastAsiaTheme="minorAscii" w:cstheme="minorAscii"/>
          <w:lang w:val="en-US"/>
        </w:rPr>
        <w:t xml:space="preserve">Appendix I - Pricing </w:t>
      </w:r>
      <w:r w:rsidRPr="7B3691DE" w:rsidR="7B3691DE">
        <w:rPr>
          <w:rFonts w:ascii="Calibri" w:hAnsi="Calibri" w:eastAsia="Calibri" w:cs="Calibri" w:asciiTheme="minorAscii" w:hAnsiTheme="minorAscii" w:eastAsiaTheme="minorAscii" w:cstheme="minorAscii"/>
          <w:lang w:val="en-US"/>
        </w:rPr>
        <w:t>Template.</w:t>
      </w:r>
    </w:p>
    <w:p w:rsidR="6F2FB6CE" w:rsidP="5459A814" w:rsidRDefault="6F2FB6CE" w14:paraId="4FD96F01" w14:textId="108E39CF">
      <w:pPr>
        <w:pStyle w:val="ListParagraph"/>
        <w:numPr>
          <w:ilvl w:val="0"/>
          <w:numId w:val="37"/>
        </w:numPr>
        <w:rPr>
          <w:rFonts w:ascii="Calibri" w:hAnsi="Calibri" w:eastAsia="Calibri" w:cs="Calibri" w:asciiTheme="minorAscii" w:hAnsiTheme="minorAscii" w:eastAsiaTheme="minorAscii" w:cstheme="minorAscii"/>
          <w:lang w:val="en-US"/>
        </w:rPr>
      </w:pPr>
      <w:r w:rsidRPr="7B3691DE" w:rsidR="7B3691DE">
        <w:rPr>
          <w:rFonts w:ascii="Calibri" w:hAnsi="Calibri" w:eastAsia="Calibri" w:cs="Calibri" w:asciiTheme="minorAscii" w:hAnsiTheme="minorAscii" w:eastAsiaTheme="minorAscii" w:cstheme="minorAscii"/>
          <w:lang w:val="en-US"/>
        </w:rPr>
        <w:t>Appendix II – Selection and exclusion criteria.</w:t>
      </w:r>
    </w:p>
    <w:p w:rsidR="00DD4C92" w:rsidP="726F8C08" w:rsidRDefault="00DD4C92" w14:paraId="36ECD5AC" w14:textId="77777777">
      <w:pPr>
        <w:rPr>
          <w:rFonts w:ascii="Calibri" w:hAnsi="Calibri" w:eastAsia="Calibri" w:cs="Calibri" w:asciiTheme="minorAscii" w:hAnsiTheme="minorAscii" w:eastAsiaTheme="minorAscii" w:cstheme="minorAscii"/>
          <w:lang w:val="en-US"/>
        </w:rPr>
      </w:pPr>
    </w:p>
    <w:p w:rsidR="5459A814" w:rsidP="5459A814" w:rsidRDefault="5459A814" w14:paraId="11565016" w14:textId="2EEBDB34">
      <w:pPr>
        <w:pStyle w:val="Normal"/>
        <w:suppressLineNumbers w:val="0"/>
        <w:bidi w:val="0"/>
        <w:spacing w:before="0" w:beforeAutospacing="off" w:after="120" w:afterAutospacing="off" w:line="276" w:lineRule="auto"/>
        <w:ind w:left="0" w:right="0"/>
        <w:jc w:val="both"/>
        <w:rPr>
          <w:rFonts w:ascii="Calibri" w:hAnsi="Calibri" w:eastAsia="Calibri" w:cs="Calibri" w:asciiTheme="minorAscii" w:hAnsiTheme="minorAscii" w:eastAsiaTheme="minorAscii" w:cstheme="minorAscii"/>
        </w:rPr>
      </w:pPr>
      <w:r w:rsidRPr="5459A814" w:rsidR="5459A814">
        <w:rPr>
          <w:rFonts w:ascii="Calibri" w:hAnsi="Calibri" w:eastAsia="Calibri" w:cs="Calibri" w:asciiTheme="minorAscii" w:hAnsiTheme="minorAscii" w:eastAsiaTheme="minorAscii" w:cstheme="minorAscii"/>
        </w:rPr>
        <w:t xml:space="preserve">Tenders must be submitted </w:t>
      </w:r>
      <w:r w:rsidRPr="5459A814" w:rsidR="5459A814">
        <w:rPr>
          <w:rFonts w:ascii="Calibri" w:hAnsi="Calibri" w:eastAsia="Calibri" w:cs="Calibri" w:asciiTheme="minorAscii" w:hAnsiTheme="minorAscii" w:eastAsiaTheme="minorAscii" w:cstheme="minorAscii"/>
          <w:u w:val="single"/>
        </w:rPr>
        <w:t>together with Appendix 1 and 2</w:t>
      </w:r>
      <w:r w:rsidRPr="5459A814" w:rsidR="5459A814">
        <w:rPr>
          <w:rFonts w:ascii="Calibri" w:hAnsi="Calibri" w:eastAsia="Calibri" w:cs="Calibri" w:asciiTheme="minorAscii" w:hAnsiTheme="minorAscii" w:eastAsiaTheme="minorAscii" w:cstheme="minorAscii"/>
        </w:rPr>
        <w:t>, filled in and signed, by 8 February 2024</w:t>
      </w:r>
      <w:r w:rsidRPr="5459A814" w:rsidR="5459A814">
        <w:rPr>
          <w:rFonts w:ascii="Calibri" w:hAnsi="Calibri" w:eastAsia="Calibri" w:cs="Calibri" w:asciiTheme="minorAscii" w:hAnsiTheme="minorAscii" w:eastAsiaTheme="minorAscii" w:cstheme="minorAscii"/>
          <w:b w:val="1"/>
          <w:bCs w:val="1"/>
        </w:rPr>
        <w:t xml:space="preserve"> </w:t>
      </w:r>
      <w:r w:rsidRPr="5459A814" w:rsidR="5459A814">
        <w:rPr>
          <w:rFonts w:ascii="Calibri" w:hAnsi="Calibri" w:eastAsia="Calibri" w:cs="Calibri" w:asciiTheme="minorAscii" w:hAnsiTheme="minorAscii" w:eastAsiaTheme="minorAscii" w:cstheme="minorAscii"/>
        </w:rPr>
        <w:t xml:space="preserve">to Mircea </w:t>
      </w:r>
      <w:proofErr w:type="spellStart"/>
      <w:r w:rsidRPr="5459A814" w:rsidR="5459A814">
        <w:rPr>
          <w:rFonts w:ascii="Calibri" w:hAnsi="Calibri" w:eastAsia="Calibri" w:cs="Calibri" w:asciiTheme="minorAscii" w:hAnsiTheme="minorAscii" w:eastAsiaTheme="minorAscii" w:cstheme="minorAscii"/>
        </w:rPr>
        <w:t>Serdin</w:t>
      </w:r>
      <w:proofErr w:type="spellEnd"/>
      <w:r w:rsidRPr="5459A814" w:rsidR="5459A814">
        <w:rPr>
          <w:rFonts w:ascii="Calibri" w:hAnsi="Calibri" w:eastAsia="Calibri" w:cs="Calibri" w:asciiTheme="minorAscii" w:hAnsiTheme="minorAscii" w:eastAsiaTheme="minorAscii" w:cstheme="minorAscii"/>
        </w:rPr>
        <w:t xml:space="preserve">, CRM Manager at </w:t>
      </w:r>
      <w:hyperlink r:id="R75245c61cec74ba2">
        <w:r w:rsidRPr="5459A814" w:rsidR="5459A814">
          <w:rPr>
            <w:rStyle w:val="Hyperlink"/>
            <w:rFonts w:ascii="Calibri" w:hAnsi="Calibri" w:eastAsia="Calibri" w:cs="Calibri" w:asciiTheme="minorAscii" w:hAnsiTheme="minorAscii" w:eastAsiaTheme="minorAscii" w:cstheme="minorAscii"/>
          </w:rPr>
          <w:t>mserdin@aldeparty.eu</w:t>
        </w:r>
      </w:hyperlink>
      <w:r w:rsidRPr="5459A814" w:rsidR="5459A814">
        <w:rPr>
          <w:rFonts w:ascii="Calibri" w:hAnsi="Calibri" w:eastAsia="Calibri" w:cs="Calibri" w:asciiTheme="minorAscii" w:hAnsiTheme="minorAscii" w:eastAsiaTheme="minorAscii" w:cstheme="minorAscii"/>
        </w:rPr>
        <w:t xml:space="preserve"> . The deadline for the selection of the tenderer is set by 8 March 2024. </w:t>
      </w:r>
    </w:p>
    <w:p w:rsidR="00DB2AFA" w:rsidP="726F8C08" w:rsidRDefault="00DB2AFA" w14:paraId="22FBAB51" w14:textId="77777777">
      <w:pPr>
        <w:jc w:val="left"/>
        <w:rPr>
          <w:rFonts w:ascii="Calibri" w:hAnsi="Calibri" w:eastAsia="Calibri" w:cs="Calibri" w:asciiTheme="minorAscii" w:hAnsiTheme="minorAscii" w:eastAsiaTheme="minorAscii" w:cstheme="minorAscii"/>
        </w:rPr>
      </w:pPr>
    </w:p>
    <w:p w:rsidR="00DB2AFA" w:rsidP="726F8C08" w:rsidRDefault="00DB2AFA" w14:paraId="005AE7DB" w14:textId="77777777">
      <w:pPr>
        <w:jc w:val="left"/>
        <w:rPr>
          <w:rFonts w:ascii="Calibri" w:hAnsi="Calibri" w:eastAsia="Calibri" w:cs="Calibri" w:asciiTheme="minorAscii" w:hAnsiTheme="minorAscii" w:eastAsiaTheme="minorAscii" w:cstheme="minorAscii"/>
        </w:rPr>
      </w:pPr>
    </w:p>
    <w:p w:rsidR="00DB2AFA" w:rsidP="726F8C08" w:rsidRDefault="00DB2AFA" w14:paraId="7A1D30FB" w14:textId="77777777">
      <w:pPr>
        <w:jc w:val="left"/>
        <w:rPr>
          <w:rFonts w:ascii="Calibri" w:hAnsi="Calibri" w:eastAsia="Calibri" w:cs="Calibri" w:asciiTheme="minorAscii" w:hAnsiTheme="minorAscii" w:eastAsiaTheme="minorAscii" w:cstheme="minorAscii"/>
        </w:rPr>
      </w:pPr>
    </w:p>
    <w:p w:rsidRPr="00A960F9" w:rsidR="00FE4CFF" w:rsidP="7B3691DE" w:rsidRDefault="00FE4CFF" w14:paraId="5D3A6751" w14:textId="46281B26">
      <w:pPr>
        <w:pStyle w:val="Normal"/>
        <w:jc w:val="left"/>
        <w:rPr>
          <w:rFonts w:ascii="Calibri" w:hAnsi="Calibri" w:eastAsia="Calibri" w:cs="Calibri" w:asciiTheme="minorAscii" w:hAnsiTheme="minorAscii" w:eastAsiaTheme="minorAscii" w:cstheme="minorAscii"/>
        </w:rPr>
      </w:pPr>
    </w:p>
    <w:sectPr w:rsidRPr="00A960F9" w:rsidR="00FE4CFF" w:rsidSect="00AB36A8">
      <w:headerReference w:type="default" r:id="rId9"/>
      <w:footerReference w:type="default" r:id="rId10"/>
      <w:pgSz w:w="12240" w:h="15840" w:orient="portrait"/>
      <w:pgMar w:top="1440" w:right="1440" w:bottom="1440" w:left="1440" w:header="397"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42F7" w:rsidP="00653593" w:rsidRDefault="003742F7" w14:paraId="6D81F702" w14:textId="77777777">
      <w:pPr>
        <w:spacing w:after="0" w:line="240" w:lineRule="auto"/>
      </w:pPr>
      <w:r>
        <w:separator/>
      </w:r>
    </w:p>
  </w:endnote>
  <w:endnote w:type="continuationSeparator" w:id="0">
    <w:p w:rsidR="003742F7" w:rsidP="00653593" w:rsidRDefault="003742F7" w14:paraId="1BE492F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F94886" w:rsidR="00535A3E" w:rsidRDefault="00F94886" w14:paraId="786B99BE" w14:textId="77777777">
    <w:pPr>
      <w:pStyle w:val="Footer"/>
      <w:rPr>
        <w:lang w:val="fr-FR"/>
      </w:rPr>
    </w:pPr>
    <w:r>
      <w:rPr>
        <w:noProof/>
        <w:lang w:val="en-IE" w:eastAsia="en-IE"/>
      </w:rPr>
      <w:drawing>
        <wp:anchor distT="0" distB="0" distL="114300" distR="114300" simplePos="0" relativeHeight="251659264" behindDoc="0" locked="0" layoutInCell="1" allowOverlap="1" wp14:anchorId="7FD1B1AB" wp14:editId="2A99E83B">
          <wp:simplePos x="0" y="0"/>
          <wp:positionH relativeFrom="margin">
            <wp:align>center</wp:align>
          </wp:positionH>
          <wp:positionV relativeFrom="paragraph">
            <wp:posOffset>-180975</wp:posOffset>
          </wp:positionV>
          <wp:extent cx="6659130" cy="8096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ALDE PArty-01.tif"/>
                  <pic:cNvPicPr/>
                </pic:nvPicPr>
                <pic:blipFill>
                  <a:blip r:embed="rId1" cstate="hqprint">
                    <a:extLst>
                      <a:ext uri="{28A0092B-C50C-407E-A947-70E740481C1C}">
                        <a14:useLocalDpi xmlns:a14="http://schemas.microsoft.com/office/drawing/2010/main"/>
                      </a:ext>
                    </a:extLst>
                  </a:blip>
                  <a:stretch>
                    <a:fillRect/>
                  </a:stretch>
                </pic:blipFill>
                <pic:spPr>
                  <a:xfrm>
                    <a:off x="0" y="0"/>
                    <a:ext cx="6659130" cy="8096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42F7" w:rsidP="00653593" w:rsidRDefault="003742F7" w14:paraId="3BA087E4" w14:textId="77777777">
      <w:pPr>
        <w:spacing w:after="0" w:line="240" w:lineRule="auto"/>
      </w:pPr>
      <w:r>
        <w:separator/>
      </w:r>
    </w:p>
  </w:footnote>
  <w:footnote w:type="continuationSeparator" w:id="0">
    <w:p w:rsidR="003742F7" w:rsidP="00653593" w:rsidRDefault="003742F7" w14:paraId="03CFC19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5A4E42" w:rsidR="0001070F" w:rsidP="00C442B0" w:rsidRDefault="005A4E42" w14:paraId="76947DF9" w14:textId="720FD272">
    <w:pPr>
      <w:spacing w:after="0"/>
      <w:ind w:left="-850" w:right="-720"/>
      <w:jc w:val="right"/>
      <w:rPr>
        <w:rFonts w:cs="Arial"/>
        <w:i/>
        <w:noProof/>
        <w:sz w:val="20"/>
        <w:lang w:val="en-US"/>
      </w:rPr>
    </w:pPr>
    <w:r w:rsidRPr="005A4E42">
      <w:rPr>
        <w:i/>
        <w:noProof/>
        <w:lang w:val="en-IE" w:eastAsia="en-IE"/>
      </w:rPr>
      <w:drawing>
        <wp:anchor distT="0" distB="0" distL="114300" distR="114300" simplePos="0" relativeHeight="251658240" behindDoc="0" locked="0" layoutInCell="1" allowOverlap="1" wp14:anchorId="20586CAE" wp14:editId="79D89FB7">
          <wp:simplePos x="0" y="0"/>
          <wp:positionH relativeFrom="page">
            <wp:posOffset>66675</wp:posOffset>
          </wp:positionH>
          <wp:positionV relativeFrom="paragraph">
            <wp:posOffset>-212090</wp:posOffset>
          </wp:positionV>
          <wp:extent cx="2085975" cy="11620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rty-01.png"/>
                  <pic:cNvPicPr/>
                </pic:nvPicPr>
                <pic:blipFill rotWithShape="1">
                  <a:blip r:embed="rId1" cstate="hqprint">
                    <a:extLst>
                      <a:ext uri="{28A0092B-C50C-407E-A947-70E740481C1C}">
                        <a14:useLocalDpi xmlns:a14="http://schemas.microsoft.com/office/drawing/2010/main"/>
                      </a:ext>
                    </a:extLst>
                  </a:blip>
                  <a:srcRect r="3975" b="24349"/>
                  <a:stretch/>
                </pic:blipFill>
                <pic:spPr bwMode="auto">
                  <a:xfrm>
                    <a:off x="0" y="0"/>
                    <a:ext cx="2085975" cy="1162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1070F" w:rsidP="0001070F" w:rsidRDefault="0001070F" w14:paraId="703270E6" w14:textId="77777777">
    <w:pPr>
      <w:spacing w:after="0"/>
      <w:ind w:left="-850" w:right="-720"/>
      <w:jc w:val="center"/>
      <w:rPr>
        <w:rFonts w:cs="Arial"/>
        <w:i/>
        <w:noProof/>
        <w:sz w:val="20"/>
        <w:lang w:val="en-US"/>
      </w:rPr>
    </w:pPr>
  </w:p>
  <w:p w:rsidR="004428E5" w:rsidP="0001070F" w:rsidRDefault="00F36A8E" w14:paraId="40CF5690" w14:textId="39B1AC79">
    <w:pPr>
      <w:spacing w:after="0"/>
      <w:ind w:left="-850" w:right="-720"/>
      <w:jc w:val="center"/>
      <w:rPr>
        <w:rFonts w:cs="Arial"/>
        <w:i/>
        <w:noProof/>
        <w:sz w:val="20"/>
        <w:lang w:val="en-US"/>
      </w:rPr>
    </w:pPr>
    <w:r>
      <w:rPr>
        <w:rFonts w:cs="Arial"/>
        <w:i/>
        <w:noProof/>
        <w:sz w:val="20"/>
        <w:lang w:val="en-US"/>
      </w:rPr>
      <w:t xml:space="preserve"> </w:t>
    </w:r>
  </w:p>
  <w:p w:rsidR="002330C5" w:rsidP="00356C5C" w:rsidRDefault="002330C5" w14:paraId="3FA2492A" w14:textId="64095606">
    <w:pPr>
      <w:pStyle w:val="Header"/>
      <w:tabs>
        <w:tab w:val="clear" w:pos="4536"/>
        <w:tab w:val="clear" w:pos="9072"/>
        <w:tab w:val="left" w:pos="1893"/>
      </w:tabs>
      <w:ind w:left="-1276"/>
      <w:jc w:val="right"/>
      <w:rPr>
        <w:noProof/>
        <w:lang w:val="en-IE" w:eastAsia="en-IE"/>
      </w:rPr>
    </w:pPr>
  </w:p>
  <w:p w:rsidR="00C442B0" w:rsidP="00356C5C" w:rsidRDefault="00C442B0" w14:paraId="553612B3" w14:textId="167833CC">
    <w:pPr>
      <w:pStyle w:val="Header"/>
      <w:tabs>
        <w:tab w:val="clear" w:pos="4536"/>
        <w:tab w:val="clear" w:pos="9072"/>
        <w:tab w:val="left" w:pos="1893"/>
      </w:tabs>
      <w:ind w:left="-1276"/>
      <w:jc w:val="right"/>
      <w:rPr>
        <w:noProof/>
        <w:lang w:val="en-IE" w:eastAsia="en-IE"/>
      </w:rPr>
    </w:pPr>
  </w:p>
  <w:p w:rsidR="00C442B0" w:rsidP="00356C5C" w:rsidRDefault="00C442B0" w14:paraId="1C67D9A0" w14:textId="77777777">
    <w:pPr>
      <w:pStyle w:val="Header"/>
      <w:tabs>
        <w:tab w:val="clear" w:pos="4536"/>
        <w:tab w:val="clear" w:pos="9072"/>
        <w:tab w:val="left" w:pos="1893"/>
      </w:tabs>
      <w:ind w:left="-1276"/>
      <w:jc w:val="right"/>
      <w:rPr>
        <w:noProof/>
        <w:lang w:val="en-IE" w:eastAsia="en-IE"/>
      </w:rPr>
    </w:pPr>
  </w:p>
  <w:p w:rsidR="00AB36A8" w:rsidP="00541776" w:rsidRDefault="00AB36A8" w14:paraId="5219E160" w14:textId="6B8F8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6">
    <w:nsid w:val="45c715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1D"/>
    <w:multiLevelType w:val="multilevel"/>
    <w:tmpl w:val="873A478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2D4F3B4"/>
    <w:multiLevelType w:val="hybridMultilevel"/>
    <w:tmpl w:val="C42C796E"/>
    <w:lvl w:ilvl="0" w:tplc="FF1A1AD4">
      <w:start w:val="1"/>
      <w:numFmt w:val="bullet"/>
      <w:lvlText w:val=""/>
      <w:lvlJc w:val="left"/>
      <w:pPr>
        <w:ind w:left="720" w:hanging="360"/>
      </w:pPr>
      <w:rPr>
        <w:rFonts w:hint="default" w:ascii="Symbol" w:hAnsi="Symbol"/>
      </w:rPr>
    </w:lvl>
    <w:lvl w:ilvl="1" w:tplc="83CCC0C0">
      <w:start w:val="1"/>
      <w:numFmt w:val="bullet"/>
      <w:lvlText w:val="o"/>
      <w:lvlJc w:val="left"/>
      <w:pPr>
        <w:ind w:left="1440" w:hanging="360"/>
      </w:pPr>
      <w:rPr>
        <w:rFonts w:hint="default" w:ascii="Courier New" w:hAnsi="Courier New"/>
      </w:rPr>
    </w:lvl>
    <w:lvl w:ilvl="2" w:tplc="23BE80EA">
      <w:start w:val="1"/>
      <w:numFmt w:val="bullet"/>
      <w:lvlText w:val=""/>
      <w:lvlJc w:val="left"/>
      <w:pPr>
        <w:ind w:left="2160" w:hanging="360"/>
      </w:pPr>
      <w:rPr>
        <w:rFonts w:hint="default" w:ascii="Wingdings" w:hAnsi="Wingdings"/>
      </w:rPr>
    </w:lvl>
    <w:lvl w:ilvl="3" w:tplc="11DEC3FE">
      <w:start w:val="1"/>
      <w:numFmt w:val="bullet"/>
      <w:lvlText w:val=""/>
      <w:lvlJc w:val="left"/>
      <w:pPr>
        <w:ind w:left="2880" w:hanging="360"/>
      </w:pPr>
      <w:rPr>
        <w:rFonts w:hint="default" w:ascii="Symbol" w:hAnsi="Symbol"/>
      </w:rPr>
    </w:lvl>
    <w:lvl w:ilvl="4" w:tplc="64965DCC">
      <w:start w:val="1"/>
      <w:numFmt w:val="bullet"/>
      <w:lvlText w:val="o"/>
      <w:lvlJc w:val="left"/>
      <w:pPr>
        <w:ind w:left="3600" w:hanging="360"/>
      </w:pPr>
      <w:rPr>
        <w:rFonts w:hint="default" w:ascii="Courier New" w:hAnsi="Courier New"/>
      </w:rPr>
    </w:lvl>
    <w:lvl w:ilvl="5" w:tplc="D6EEEBA6">
      <w:start w:val="1"/>
      <w:numFmt w:val="bullet"/>
      <w:lvlText w:val=""/>
      <w:lvlJc w:val="left"/>
      <w:pPr>
        <w:ind w:left="4320" w:hanging="360"/>
      </w:pPr>
      <w:rPr>
        <w:rFonts w:hint="default" w:ascii="Wingdings" w:hAnsi="Wingdings"/>
      </w:rPr>
    </w:lvl>
    <w:lvl w:ilvl="6" w:tplc="EFE01446">
      <w:start w:val="1"/>
      <w:numFmt w:val="bullet"/>
      <w:lvlText w:val=""/>
      <w:lvlJc w:val="left"/>
      <w:pPr>
        <w:ind w:left="5040" w:hanging="360"/>
      </w:pPr>
      <w:rPr>
        <w:rFonts w:hint="default" w:ascii="Symbol" w:hAnsi="Symbol"/>
      </w:rPr>
    </w:lvl>
    <w:lvl w:ilvl="7" w:tplc="04A0CE8A">
      <w:start w:val="1"/>
      <w:numFmt w:val="bullet"/>
      <w:lvlText w:val="o"/>
      <w:lvlJc w:val="left"/>
      <w:pPr>
        <w:ind w:left="5760" w:hanging="360"/>
      </w:pPr>
      <w:rPr>
        <w:rFonts w:hint="default" w:ascii="Courier New" w:hAnsi="Courier New"/>
      </w:rPr>
    </w:lvl>
    <w:lvl w:ilvl="8" w:tplc="FEB891DC">
      <w:start w:val="1"/>
      <w:numFmt w:val="bullet"/>
      <w:lvlText w:val=""/>
      <w:lvlJc w:val="left"/>
      <w:pPr>
        <w:ind w:left="6480" w:hanging="360"/>
      </w:pPr>
      <w:rPr>
        <w:rFonts w:hint="default" w:ascii="Wingdings" w:hAnsi="Wingdings"/>
      </w:rPr>
    </w:lvl>
  </w:abstractNum>
  <w:abstractNum w:abstractNumId="2" w15:restartNumberingAfterBreak="0">
    <w:nsid w:val="03DF358E"/>
    <w:multiLevelType w:val="hybridMultilevel"/>
    <w:tmpl w:val="F806C58E"/>
    <w:lvl w:ilvl="0" w:tplc="B51A325A">
      <w:start w:val="1"/>
      <w:numFmt w:val="bullet"/>
      <w:lvlText w:val=""/>
      <w:lvlJc w:val="left"/>
      <w:pPr>
        <w:ind w:left="720" w:hanging="360"/>
      </w:pPr>
      <w:rPr>
        <w:rFonts w:hint="default" w:ascii="Symbol" w:hAnsi="Symbol" w:eastAsia="Calibri"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0EFE59F0"/>
    <w:multiLevelType w:val="hybridMultilevel"/>
    <w:tmpl w:val="95987B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29D527F"/>
    <w:multiLevelType w:val="hybridMultilevel"/>
    <w:tmpl w:val="2D72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0AC1B"/>
    <w:multiLevelType w:val="hybridMultilevel"/>
    <w:tmpl w:val="311A41FA"/>
    <w:lvl w:ilvl="0" w:tplc="A828780E">
      <w:start w:val="1"/>
      <w:numFmt w:val="bullet"/>
      <w:lvlText w:val="-"/>
      <w:lvlJc w:val="left"/>
      <w:pPr>
        <w:ind w:left="720" w:hanging="360"/>
      </w:pPr>
      <w:rPr>
        <w:rFonts w:hint="default" w:ascii="Calibri" w:hAnsi="Calibri"/>
      </w:rPr>
    </w:lvl>
    <w:lvl w:ilvl="1" w:tplc="1C8CA910">
      <w:start w:val="1"/>
      <w:numFmt w:val="bullet"/>
      <w:lvlText w:val="o"/>
      <w:lvlJc w:val="left"/>
      <w:pPr>
        <w:ind w:left="1440" w:hanging="360"/>
      </w:pPr>
      <w:rPr>
        <w:rFonts w:hint="default" w:ascii="Courier New" w:hAnsi="Courier New"/>
      </w:rPr>
    </w:lvl>
    <w:lvl w:ilvl="2" w:tplc="7248D50E">
      <w:start w:val="1"/>
      <w:numFmt w:val="bullet"/>
      <w:lvlText w:val=""/>
      <w:lvlJc w:val="left"/>
      <w:pPr>
        <w:ind w:left="2160" w:hanging="360"/>
      </w:pPr>
      <w:rPr>
        <w:rFonts w:hint="default" w:ascii="Wingdings" w:hAnsi="Wingdings"/>
      </w:rPr>
    </w:lvl>
    <w:lvl w:ilvl="3" w:tplc="09BE06B6">
      <w:start w:val="1"/>
      <w:numFmt w:val="bullet"/>
      <w:lvlText w:val=""/>
      <w:lvlJc w:val="left"/>
      <w:pPr>
        <w:ind w:left="2880" w:hanging="360"/>
      </w:pPr>
      <w:rPr>
        <w:rFonts w:hint="default" w:ascii="Symbol" w:hAnsi="Symbol"/>
      </w:rPr>
    </w:lvl>
    <w:lvl w:ilvl="4" w:tplc="E2A2DFE6">
      <w:start w:val="1"/>
      <w:numFmt w:val="bullet"/>
      <w:lvlText w:val="o"/>
      <w:lvlJc w:val="left"/>
      <w:pPr>
        <w:ind w:left="3600" w:hanging="360"/>
      </w:pPr>
      <w:rPr>
        <w:rFonts w:hint="default" w:ascii="Courier New" w:hAnsi="Courier New"/>
      </w:rPr>
    </w:lvl>
    <w:lvl w:ilvl="5" w:tplc="F85A5B2C">
      <w:start w:val="1"/>
      <w:numFmt w:val="bullet"/>
      <w:lvlText w:val=""/>
      <w:lvlJc w:val="left"/>
      <w:pPr>
        <w:ind w:left="4320" w:hanging="360"/>
      </w:pPr>
      <w:rPr>
        <w:rFonts w:hint="default" w:ascii="Wingdings" w:hAnsi="Wingdings"/>
      </w:rPr>
    </w:lvl>
    <w:lvl w:ilvl="6" w:tplc="229E496E">
      <w:start w:val="1"/>
      <w:numFmt w:val="bullet"/>
      <w:lvlText w:val=""/>
      <w:lvlJc w:val="left"/>
      <w:pPr>
        <w:ind w:left="5040" w:hanging="360"/>
      </w:pPr>
      <w:rPr>
        <w:rFonts w:hint="default" w:ascii="Symbol" w:hAnsi="Symbol"/>
      </w:rPr>
    </w:lvl>
    <w:lvl w:ilvl="7" w:tplc="82B6FE6A">
      <w:start w:val="1"/>
      <w:numFmt w:val="bullet"/>
      <w:lvlText w:val="o"/>
      <w:lvlJc w:val="left"/>
      <w:pPr>
        <w:ind w:left="5760" w:hanging="360"/>
      </w:pPr>
      <w:rPr>
        <w:rFonts w:hint="default" w:ascii="Courier New" w:hAnsi="Courier New"/>
      </w:rPr>
    </w:lvl>
    <w:lvl w:ilvl="8" w:tplc="F25C6F1C">
      <w:start w:val="1"/>
      <w:numFmt w:val="bullet"/>
      <w:lvlText w:val=""/>
      <w:lvlJc w:val="left"/>
      <w:pPr>
        <w:ind w:left="6480" w:hanging="360"/>
      </w:pPr>
      <w:rPr>
        <w:rFonts w:hint="default" w:ascii="Wingdings" w:hAnsi="Wingdings"/>
      </w:rPr>
    </w:lvl>
  </w:abstractNum>
  <w:abstractNum w:abstractNumId="6" w15:restartNumberingAfterBreak="0">
    <w:nsid w:val="28FB3E98"/>
    <w:multiLevelType w:val="hybridMultilevel"/>
    <w:tmpl w:val="24B225F4"/>
    <w:lvl w:ilvl="0" w:tplc="74067970">
      <w:start w:val="1"/>
      <w:numFmt w:val="bullet"/>
      <w:lvlText w:val="-"/>
      <w:lvlJc w:val="left"/>
      <w:pPr>
        <w:ind w:left="720" w:hanging="360"/>
      </w:pPr>
      <w:rPr>
        <w:rFonts w:hint="default" w:ascii="Calibri" w:hAnsi="Calibri"/>
      </w:rPr>
    </w:lvl>
    <w:lvl w:ilvl="1" w:tplc="275C4326">
      <w:start w:val="1"/>
      <w:numFmt w:val="bullet"/>
      <w:lvlText w:val="o"/>
      <w:lvlJc w:val="left"/>
      <w:pPr>
        <w:ind w:left="1440" w:hanging="360"/>
      </w:pPr>
      <w:rPr>
        <w:rFonts w:hint="default" w:ascii="Courier New" w:hAnsi="Courier New"/>
      </w:rPr>
    </w:lvl>
    <w:lvl w:ilvl="2" w:tplc="6FE8A764">
      <w:start w:val="1"/>
      <w:numFmt w:val="bullet"/>
      <w:lvlText w:val=""/>
      <w:lvlJc w:val="left"/>
      <w:pPr>
        <w:ind w:left="2160" w:hanging="360"/>
      </w:pPr>
      <w:rPr>
        <w:rFonts w:hint="default" w:ascii="Wingdings" w:hAnsi="Wingdings"/>
      </w:rPr>
    </w:lvl>
    <w:lvl w:ilvl="3" w:tplc="1888900A">
      <w:start w:val="1"/>
      <w:numFmt w:val="bullet"/>
      <w:lvlText w:val=""/>
      <w:lvlJc w:val="left"/>
      <w:pPr>
        <w:ind w:left="2880" w:hanging="360"/>
      </w:pPr>
      <w:rPr>
        <w:rFonts w:hint="default" w:ascii="Symbol" w:hAnsi="Symbol"/>
      </w:rPr>
    </w:lvl>
    <w:lvl w:ilvl="4" w:tplc="6FB86938">
      <w:start w:val="1"/>
      <w:numFmt w:val="bullet"/>
      <w:lvlText w:val="o"/>
      <w:lvlJc w:val="left"/>
      <w:pPr>
        <w:ind w:left="3600" w:hanging="360"/>
      </w:pPr>
      <w:rPr>
        <w:rFonts w:hint="default" w:ascii="Courier New" w:hAnsi="Courier New"/>
      </w:rPr>
    </w:lvl>
    <w:lvl w:ilvl="5" w:tplc="1770AB64">
      <w:start w:val="1"/>
      <w:numFmt w:val="bullet"/>
      <w:lvlText w:val=""/>
      <w:lvlJc w:val="left"/>
      <w:pPr>
        <w:ind w:left="4320" w:hanging="360"/>
      </w:pPr>
      <w:rPr>
        <w:rFonts w:hint="default" w:ascii="Wingdings" w:hAnsi="Wingdings"/>
      </w:rPr>
    </w:lvl>
    <w:lvl w:ilvl="6" w:tplc="8C425760">
      <w:start w:val="1"/>
      <w:numFmt w:val="bullet"/>
      <w:lvlText w:val=""/>
      <w:lvlJc w:val="left"/>
      <w:pPr>
        <w:ind w:left="5040" w:hanging="360"/>
      </w:pPr>
      <w:rPr>
        <w:rFonts w:hint="default" w:ascii="Symbol" w:hAnsi="Symbol"/>
      </w:rPr>
    </w:lvl>
    <w:lvl w:ilvl="7" w:tplc="9808192C">
      <w:start w:val="1"/>
      <w:numFmt w:val="bullet"/>
      <w:lvlText w:val="o"/>
      <w:lvlJc w:val="left"/>
      <w:pPr>
        <w:ind w:left="5760" w:hanging="360"/>
      </w:pPr>
      <w:rPr>
        <w:rFonts w:hint="default" w:ascii="Courier New" w:hAnsi="Courier New"/>
      </w:rPr>
    </w:lvl>
    <w:lvl w:ilvl="8" w:tplc="0694CDBC">
      <w:start w:val="1"/>
      <w:numFmt w:val="bullet"/>
      <w:lvlText w:val=""/>
      <w:lvlJc w:val="left"/>
      <w:pPr>
        <w:ind w:left="6480" w:hanging="360"/>
      </w:pPr>
      <w:rPr>
        <w:rFonts w:hint="default" w:ascii="Wingdings" w:hAnsi="Wingdings"/>
      </w:rPr>
    </w:lvl>
  </w:abstractNum>
  <w:abstractNum w:abstractNumId="7" w15:restartNumberingAfterBreak="0">
    <w:nsid w:val="296B28D9"/>
    <w:multiLevelType w:val="hybridMultilevel"/>
    <w:tmpl w:val="B0567E3A"/>
    <w:lvl w:ilvl="0" w:tplc="0CF2F048">
      <w:start w:val="1"/>
      <w:numFmt w:val="decimal"/>
      <w:lvlText w:val="%1."/>
      <w:lvlJc w:val="left"/>
      <w:pPr>
        <w:ind w:left="720" w:hanging="360"/>
      </w:pPr>
      <w:rPr>
        <w:b/>
        <w:i w:val="0"/>
      </w:rPr>
    </w:lvl>
    <w:lvl w:ilvl="1" w:tplc="0674FE32">
      <w:start w:val="1"/>
      <w:numFmt w:val="lowerLetter"/>
      <w:lvlText w:val="%2."/>
      <w:lvlJc w:val="left"/>
      <w:pPr>
        <w:ind w:left="1069" w:hanging="360"/>
      </w:pPr>
      <w:rPr>
        <w:b w:val="0"/>
      </w:rPr>
    </w:lvl>
    <w:lvl w:ilvl="2" w:tplc="0409001B">
      <w:start w:val="1"/>
      <w:numFmt w:val="lowerRoman"/>
      <w:lvlText w:val="%3."/>
      <w:lvlJc w:val="right"/>
      <w:pPr>
        <w:ind w:left="153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9C86324"/>
    <w:multiLevelType w:val="hybridMultilevel"/>
    <w:tmpl w:val="EE0CE270"/>
    <w:lvl w:ilvl="0" w:tplc="919A286C">
      <w:start w:val="1"/>
      <w:numFmt w:val="bullet"/>
      <w:lvlText w:val=""/>
      <w:lvlJc w:val="left"/>
      <w:pPr>
        <w:ind w:left="720" w:hanging="360"/>
      </w:pPr>
      <w:rPr>
        <w:rFonts w:hint="default" w:ascii="Symbol" w:hAnsi="Symbol"/>
      </w:rPr>
    </w:lvl>
    <w:lvl w:ilvl="1" w:tplc="23DE5F72">
      <w:start w:val="1"/>
      <w:numFmt w:val="bullet"/>
      <w:lvlText w:val="o"/>
      <w:lvlJc w:val="left"/>
      <w:pPr>
        <w:ind w:left="1440" w:hanging="360"/>
      </w:pPr>
      <w:rPr>
        <w:rFonts w:hint="default" w:ascii="Courier New" w:hAnsi="Courier New"/>
      </w:rPr>
    </w:lvl>
    <w:lvl w:ilvl="2" w:tplc="2F60C5DA">
      <w:start w:val="1"/>
      <w:numFmt w:val="bullet"/>
      <w:lvlText w:val=""/>
      <w:lvlJc w:val="left"/>
      <w:pPr>
        <w:ind w:left="2160" w:hanging="360"/>
      </w:pPr>
      <w:rPr>
        <w:rFonts w:hint="default" w:ascii="Wingdings" w:hAnsi="Wingdings"/>
      </w:rPr>
    </w:lvl>
    <w:lvl w:ilvl="3" w:tplc="C038C30A">
      <w:start w:val="1"/>
      <w:numFmt w:val="bullet"/>
      <w:lvlText w:val=""/>
      <w:lvlJc w:val="left"/>
      <w:pPr>
        <w:ind w:left="2880" w:hanging="360"/>
      </w:pPr>
      <w:rPr>
        <w:rFonts w:hint="default" w:ascii="Symbol" w:hAnsi="Symbol"/>
      </w:rPr>
    </w:lvl>
    <w:lvl w:ilvl="4" w:tplc="CAB05F22">
      <w:start w:val="1"/>
      <w:numFmt w:val="bullet"/>
      <w:lvlText w:val="o"/>
      <w:lvlJc w:val="left"/>
      <w:pPr>
        <w:ind w:left="3600" w:hanging="360"/>
      </w:pPr>
      <w:rPr>
        <w:rFonts w:hint="default" w:ascii="Courier New" w:hAnsi="Courier New"/>
      </w:rPr>
    </w:lvl>
    <w:lvl w:ilvl="5" w:tplc="F9C83AFE">
      <w:start w:val="1"/>
      <w:numFmt w:val="bullet"/>
      <w:lvlText w:val=""/>
      <w:lvlJc w:val="left"/>
      <w:pPr>
        <w:ind w:left="4320" w:hanging="360"/>
      </w:pPr>
      <w:rPr>
        <w:rFonts w:hint="default" w:ascii="Wingdings" w:hAnsi="Wingdings"/>
      </w:rPr>
    </w:lvl>
    <w:lvl w:ilvl="6" w:tplc="91C0E2C6">
      <w:start w:val="1"/>
      <w:numFmt w:val="bullet"/>
      <w:lvlText w:val=""/>
      <w:lvlJc w:val="left"/>
      <w:pPr>
        <w:ind w:left="5040" w:hanging="360"/>
      </w:pPr>
      <w:rPr>
        <w:rFonts w:hint="default" w:ascii="Symbol" w:hAnsi="Symbol"/>
      </w:rPr>
    </w:lvl>
    <w:lvl w:ilvl="7" w:tplc="639CE458">
      <w:start w:val="1"/>
      <w:numFmt w:val="bullet"/>
      <w:lvlText w:val="o"/>
      <w:lvlJc w:val="left"/>
      <w:pPr>
        <w:ind w:left="5760" w:hanging="360"/>
      </w:pPr>
      <w:rPr>
        <w:rFonts w:hint="default" w:ascii="Courier New" w:hAnsi="Courier New"/>
      </w:rPr>
    </w:lvl>
    <w:lvl w:ilvl="8" w:tplc="80A011C6">
      <w:start w:val="1"/>
      <w:numFmt w:val="bullet"/>
      <w:lvlText w:val=""/>
      <w:lvlJc w:val="left"/>
      <w:pPr>
        <w:ind w:left="6480" w:hanging="360"/>
      </w:pPr>
      <w:rPr>
        <w:rFonts w:hint="default" w:ascii="Wingdings" w:hAnsi="Wingdings"/>
      </w:rPr>
    </w:lvl>
  </w:abstractNum>
  <w:abstractNum w:abstractNumId="9" w15:restartNumberingAfterBreak="0">
    <w:nsid w:val="2AD202E1"/>
    <w:multiLevelType w:val="hybridMultilevel"/>
    <w:tmpl w:val="38F0DBE4"/>
    <w:lvl w:ilvl="0" w:tplc="0409000B">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0" w15:restartNumberingAfterBreak="0">
    <w:nsid w:val="2EC4E9E4"/>
    <w:multiLevelType w:val="hybridMultilevel"/>
    <w:tmpl w:val="D25EE998"/>
    <w:lvl w:ilvl="0" w:tplc="1E8892A6">
      <w:start w:val="1"/>
      <w:numFmt w:val="bullet"/>
      <w:lvlText w:val="-"/>
      <w:lvlJc w:val="left"/>
      <w:pPr>
        <w:ind w:left="720" w:hanging="360"/>
      </w:pPr>
      <w:rPr>
        <w:rFonts w:hint="default" w:ascii="Calibri" w:hAnsi="Calibri"/>
      </w:rPr>
    </w:lvl>
    <w:lvl w:ilvl="1" w:tplc="70087B12">
      <w:start w:val="1"/>
      <w:numFmt w:val="bullet"/>
      <w:lvlText w:val="o"/>
      <w:lvlJc w:val="left"/>
      <w:pPr>
        <w:ind w:left="1440" w:hanging="360"/>
      </w:pPr>
      <w:rPr>
        <w:rFonts w:hint="default" w:ascii="Courier New" w:hAnsi="Courier New"/>
      </w:rPr>
    </w:lvl>
    <w:lvl w:ilvl="2" w:tplc="CC62737A">
      <w:start w:val="1"/>
      <w:numFmt w:val="bullet"/>
      <w:lvlText w:val=""/>
      <w:lvlJc w:val="left"/>
      <w:pPr>
        <w:ind w:left="2160" w:hanging="360"/>
      </w:pPr>
      <w:rPr>
        <w:rFonts w:hint="default" w:ascii="Wingdings" w:hAnsi="Wingdings"/>
      </w:rPr>
    </w:lvl>
    <w:lvl w:ilvl="3" w:tplc="A4167ADC">
      <w:start w:val="1"/>
      <w:numFmt w:val="bullet"/>
      <w:lvlText w:val=""/>
      <w:lvlJc w:val="left"/>
      <w:pPr>
        <w:ind w:left="2880" w:hanging="360"/>
      </w:pPr>
      <w:rPr>
        <w:rFonts w:hint="default" w:ascii="Symbol" w:hAnsi="Symbol"/>
      </w:rPr>
    </w:lvl>
    <w:lvl w:ilvl="4" w:tplc="ACF6D972">
      <w:start w:val="1"/>
      <w:numFmt w:val="bullet"/>
      <w:lvlText w:val="o"/>
      <w:lvlJc w:val="left"/>
      <w:pPr>
        <w:ind w:left="3600" w:hanging="360"/>
      </w:pPr>
      <w:rPr>
        <w:rFonts w:hint="default" w:ascii="Courier New" w:hAnsi="Courier New"/>
      </w:rPr>
    </w:lvl>
    <w:lvl w:ilvl="5" w:tplc="65747838">
      <w:start w:val="1"/>
      <w:numFmt w:val="bullet"/>
      <w:lvlText w:val=""/>
      <w:lvlJc w:val="left"/>
      <w:pPr>
        <w:ind w:left="4320" w:hanging="360"/>
      </w:pPr>
      <w:rPr>
        <w:rFonts w:hint="default" w:ascii="Wingdings" w:hAnsi="Wingdings"/>
      </w:rPr>
    </w:lvl>
    <w:lvl w:ilvl="6" w:tplc="7F14A37A">
      <w:start w:val="1"/>
      <w:numFmt w:val="bullet"/>
      <w:lvlText w:val=""/>
      <w:lvlJc w:val="left"/>
      <w:pPr>
        <w:ind w:left="5040" w:hanging="360"/>
      </w:pPr>
      <w:rPr>
        <w:rFonts w:hint="default" w:ascii="Symbol" w:hAnsi="Symbol"/>
      </w:rPr>
    </w:lvl>
    <w:lvl w:ilvl="7" w:tplc="EFBA753A">
      <w:start w:val="1"/>
      <w:numFmt w:val="bullet"/>
      <w:lvlText w:val="o"/>
      <w:lvlJc w:val="left"/>
      <w:pPr>
        <w:ind w:left="5760" w:hanging="360"/>
      </w:pPr>
      <w:rPr>
        <w:rFonts w:hint="default" w:ascii="Courier New" w:hAnsi="Courier New"/>
      </w:rPr>
    </w:lvl>
    <w:lvl w:ilvl="8" w:tplc="C5FCE0A4">
      <w:start w:val="1"/>
      <w:numFmt w:val="bullet"/>
      <w:lvlText w:val=""/>
      <w:lvlJc w:val="left"/>
      <w:pPr>
        <w:ind w:left="6480" w:hanging="360"/>
      </w:pPr>
      <w:rPr>
        <w:rFonts w:hint="default" w:ascii="Wingdings" w:hAnsi="Wingdings"/>
      </w:rPr>
    </w:lvl>
  </w:abstractNum>
  <w:abstractNum w:abstractNumId="11" w15:restartNumberingAfterBreak="0">
    <w:nsid w:val="31467AD2"/>
    <w:multiLevelType w:val="hybridMultilevel"/>
    <w:tmpl w:val="51EE970C"/>
    <w:lvl w:ilvl="0" w:tplc="0809000F">
      <w:start w:val="1"/>
      <w:numFmt w:val="decimal"/>
      <w:lvlText w:val="%1."/>
      <w:lvlJc w:val="left"/>
      <w:pPr>
        <w:ind w:left="2628" w:hanging="360"/>
      </w:pPr>
      <w:rPr>
        <w:rFonts w:hint="default"/>
      </w:rPr>
    </w:lvl>
    <w:lvl w:ilvl="1" w:tplc="04090003" w:tentative="1">
      <w:start w:val="1"/>
      <w:numFmt w:val="bullet"/>
      <w:lvlText w:val="o"/>
      <w:lvlJc w:val="left"/>
      <w:pPr>
        <w:ind w:left="3348" w:hanging="360"/>
      </w:pPr>
      <w:rPr>
        <w:rFonts w:hint="default" w:ascii="Courier New" w:hAnsi="Courier New" w:cs="Courier New"/>
      </w:rPr>
    </w:lvl>
    <w:lvl w:ilvl="2" w:tplc="04090005" w:tentative="1">
      <w:start w:val="1"/>
      <w:numFmt w:val="bullet"/>
      <w:lvlText w:val=""/>
      <w:lvlJc w:val="left"/>
      <w:pPr>
        <w:ind w:left="4068" w:hanging="360"/>
      </w:pPr>
      <w:rPr>
        <w:rFonts w:hint="default" w:ascii="Wingdings" w:hAnsi="Wingdings"/>
      </w:rPr>
    </w:lvl>
    <w:lvl w:ilvl="3" w:tplc="04090001" w:tentative="1">
      <w:start w:val="1"/>
      <w:numFmt w:val="bullet"/>
      <w:lvlText w:val=""/>
      <w:lvlJc w:val="left"/>
      <w:pPr>
        <w:ind w:left="4788" w:hanging="360"/>
      </w:pPr>
      <w:rPr>
        <w:rFonts w:hint="default" w:ascii="Symbol" w:hAnsi="Symbol"/>
      </w:rPr>
    </w:lvl>
    <w:lvl w:ilvl="4" w:tplc="04090003" w:tentative="1">
      <w:start w:val="1"/>
      <w:numFmt w:val="bullet"/>
      <w:lvlText w:val="o"/>
      <w:lvlJc w:val="left"/>
      <w:pPr>
        <w:ind w:left="5508" w:hanging="360"/>
      </w:pPr>
      <w:rPr>
        <w:rFonts w:hint="default" w:ascii="Courier New" w:hAnsi="Courier New" w:cs="Courier New"/>
      </w:rPr>
    </w:lvl>
    <w:lvl w:ilvl="5" w:tplc="04090005" w:tentative="1">
      <w:start w:val="1"/>
      <w:numFmt w:val="bullet"/>
      <w:lvlText w:val=""/>
      <w:lvlJc w:val="left"/>
      <w:pPr>
        <w:ind w:left="6228" w:hanging="360"/>
      </w:pPr>
      <w:rPr>
        <w:rFonts w:hint="default" w:ascii="Wingdings" w:hAnsi="Wingdings"/>
      </w:rPr>
    </w:lvl>
    <w:lvl w:ilvl="6" w:tplc="04090001" w:tentative="1">
      <w:start w:val="1"/>
      <w:numFmt w:val="bullet"/>
      <w:lvlText w:val=""/>
      <w:lvlJc w:val="left"/>
      <w:pPr>
        <w:ind w:left="6948" w:hanging="360"/>
      </w:pPr>
      <w:rPr>
        <w:rFonts w:hint="default" w:ascii="Symbol" w:hAnsi="Symbol"/>
      </w:rPr>
    </w:lvl>
    <w:lvl w:ilvl="7" w:tplc="04090003" w:tentative="1">
      <w:start w:val="1"/>
      <w:numFmt w:val="bullet"/>
      <w:lvlText w:val="o"/>
      <w:lvlJc w:val="left"/>
      <w:pPr>
        <w:ind w:left="7668" w:hanging="360"/>
      </w:pPr>
      <w:rPr>
        <w:rFonts w:hint="default" w:ascii="Courier New" w:hAnsi="Courier New" w:cs="Courier New"/>
      </w:rPr>
    </w:lvl>
    <w:lvl w:ilvl="8" w:tplc="04090005" w:tentative="1">
      <w:start w:val="1"/>
      <w:numFmt w:val="bullet"/>
      <w:lvlText w:val=""/>
      <w:lvlJc w:val="left"/>
      <w:pPr>
        <w:ind w:left="8388" w:hanging="360"/>
      </w:pPr>
      <w:rPr>
        <w:rFonts w:hint="default" w:ascii="Wingdings" w:hAnsi="Wingdings"/>
      </w:rPr>
    </w:lvl>
  </w:abstractNum>
  <w:abstractNum w:abstractNumId="12" w15:restartNumberingAfterBreak="0">
    <w:nsid w:val="36F17290"/>
    <w:multiLevelType w:val="hybridMultilevel"/>
    <w:tmpl w:val="C4163616"/>
    <w:lvl w:ilvl="0" w:tplc="9FD409CE">
      <w:start w:val="1"/>
      <w:numFmt w:val="bullet"/>
      <w:lvlText w:val="-"/>
      <w:lvlJc w:val="left"/>
      <w:pPr>
        <w:ind w:left="720" w:hanging="360"/>
      </w:pPr>
      <w:rPr>
        <w:rFonts w:hint="default" w:ascii="Calibri" w:hAnsi="Calibr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3" w15:restartNumberingAfterBreak="0">
    <w:nsid w:val="38044327"/>
    <w:multiLevelType w:val="hybridMultilevel"/>
    <w:tmpl w:val="D4F2C02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3CB47A2B"/>
    <w:multiLevelType w:val="hybridMultilevel"/>
    <w:tmpl w:val="2E44765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3E336B47"/>
    <w:multiLevelType w:val="hybridMultilevel"/>
    <w:tmpl w:val="2D2C497E"/>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6" w15:restartNumberingAfterBreak="0">
    <w:nsid w:val="434F7761"/>
    <w:multiLevelType w:val="hybridMultilevel"/>
    <w:tmpl w:val="47642B3C"/>
    <w:lvl w:ilvl="0" w:tplc="19900B14">
      <w:numFmt w:val="bullet"/>
      <w:lvlText w:val="•"/>
      <w:lvlJc w:val="left"/>
      <w:pPr>
        <w:ind w:left="720" w:hanging="360"/>
      </w:pPr>
      <w:rPr>
        <w:rFonts w:hint="default" w:ascii="Arial" w:hAnsi="Arial" w:eastAsia="Times New Roman" w:cs="Arial"/>
        <w:i w:val="0"/>
        <w:color w:val="003038"/>
        <w:sz w:val="24"/>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7" w15:restartNumberingAfterBreak="0">
    <w:nsid w:val="435C5364"/>
    <w:multiLevelType w:val="hybridMultilevel"/>
    <w:tmpl w:val="BFF6CAD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55F1503"/>
    <w:multiLevelType w:val="hybridMultilevel"/>
    <w:tmpl w:val="8B20E0DE"/>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start w:val="1"/>
      <w:numFmt w:val="bullet"/>
      <w:lvlText w:val=""/>
      <w:lvlJc w:val="left"/>
      <w:pPr>
        <w:ind w:left="2160" w:hanging="360"/>
      </w:pPr>
      <w:rPr>
        <w:rFonts w:hint="default" w:ascii="Wingdings" w:hAnsi="Wingdings"/>
      </w:rPr>
    </w:lvl>
    <w:lvl w:ilvl="3" w:tplc="20000001">
      <w:start w:val="1"/>
      <w:numFmt w:val="bullet"/>
      <w:lvlText w:val=""/>
      <w:lvlJc w:val="left"/>
      <w:pPr>
        <w:ind w:left="2880" w:hanging="360"/>
      </w:pPr>
      <w:rPr>
        <w:rFonts w:hint="default" w:ascii="Symbol" w:hAnsi="Symbol"/>
      </w:rPr>
    </w:lvl>
    <w:lvl w:ilvl="4" w:tplc="20000003">
      <w:start w:val="1"/>
      <w:numFmt w:val="bullet"/>
      <w:lvlText w:val="o"/>
      <w:lvlJc w:val="left"/>
      <w:pPr>
        <w:ind w:left="3600" w:hanging="360"/>
      </w:pPr>
      <w:rPr>
        <w:rFonts w:hint="default" w:ascii="Courier New" w:hAnsi="Courier New" w:cs="Courier New"/>
      </w:rPr>
    </w:lvl>
    <w:lvl w:ilvl="5" w:tplc="20000005">
      <w:start w:val="1"/>
      <w:numFmt w:val="bullet"/>
      <w:lvlText w:val=""/>
      <w:lvlJc w:val="left"/>
      <w:pPr>
        <w:ind w:left="4320" w:hanging="360"/>
      </w:pPr>
      <w:rPr>
        <w:rFonts w:hint="default" w:ascii="Wingdings" w:hAnsi="Wingdings"/>
      </w:rPr>
    </w:lvl>
    <w:lvl w:ilvl="6" w:tplc="20000001">
      <w:start w:val="1"/>
      <w:numFmt w:val="bullet"/>
      <w:lvlText w:val=""/>
      <w:lvlJc w:val="left"/>
      <w:pPr>
        <w:ind w:left="5040" w:hanging="360"/>
      </w:pPr>
      <w:rPr>
        <w:rFonts w:hint="default" w:ascii="Symbol" w:hAnsi="Symbol"/>
      </w:rPr>
    </w:lvl>
    <w:lvl w:ilvl="7" w:tplc="20000003">
      <w:start w:val="1"/>
      <w:numFmt w:val="bullet"/>
      <w:lvlText w:val="o"/>
      <w:lvlJc w:val="left"/>
      <w:pPr>
        <w:ind w:left="5760" w:hanging="360"/>
      </w:pPr>
      <w:rPr>
        <w:rFonts w:hint="default" w:ascii="Courier New" w:hAnsi="Courier New" w:cs="Courier New"/>
      </w:rPr>
    </w:lvl>
    <w:lvl w:ilvl="8" w:tplc="20000005">
      <w:start w:val="1"/>
      <w:numFmt w:val="bullet"/>
      <w:lvlText w:val=""/>
      <w:lvlJc w:val="left"/>
      <w:pPr>
        <w:ind w:left="6480" w:hanging="360"/>
      </w:pPr>
      <w:rPr>
        <w:rFonts w:hint="default" w:ascii="Wingdings" w:hAnsi="Wingdings"/>
      </w:rPr>
    </w:lvl>
  </w:abstractNum>
  <w:abstractNum w:abstractNumId="19" w15:restartNumberingAfterBreak="0">
    <w:nsid w:val="49E7A67E"/>
    <w:multiLevelType w:val="hybridMultilevel"/>
    <w:tmpl w:val="DA36D736"/>
    <w:lvl w:ilvl="0" w:tplc="D586F806">
      <w:start w:val="1"/>
      <w:numFmt w:val="bullet"/>
      <w:lvlText w:val="-"/>
      <w:lvlJc w:val="left"/>
      <w:pPr>
        <w:ind w:left="720" w:hanging="360"/>
      </w:pPr>
      <w:rPr>
        <w:rFonts w:hint="default" w:ascii="Calibri" w:hAnsi="Calibri"/>
      </w:rPr>
    </w:lvl>
    <w:lvl w:ilvl="1" w:tplc="B78E3F60">
      <w:start w:val="1"/>
      <w:numFmt w:val="bullet"/>
      <w:lvlText w:val="o"/>
      <w:lvlJc w:val="left"/>
      <w:pPr>
        <w:ind w:left="1440" w:hanging="360"/>
      </w:pPr>
      <w:rPr>
        <w:rFonts w:hint="default" w:ascii="Courier New" w:hAnsi="Courier New"/>
      </w:rPr>
    </w:lvl>
    <w:lvl w:ilvl="2" w:tplc="C890C598">
      <w:start w:val="1"/>
      <w:numFmt w:val="bullet"/>
      <w:lvlText w:val=""/>
      <w:lvlJc w:val="left"/>
      <w:pPr>
        <w:ind w:left="2160" w:hanging="360"/>
      </w:pPr>
      <w:rPr>
        <w:rFonts w:hint="default" w:ascii="Wingdings" w:hAnsi="Wingdings"/>
      </w:rPr>
    </w:lvl>
    <w:lvl w:ilvl="3" w:tplc="FC5E3578">
      <w:start w:val="1"/>
      <w:numFmt w:val="bullet"/>
      <w:lvlText w:val=""/>
      <w:lvlJc w:val="left"/>
      <w:pPr>
        <w:ind w:left="2880" w:hanging="360"/>
      </w:pPr>
      <w:rPr>
        <w:rFonts w:hint="default" w:ascii="Symbol" w:hAnsi="Symbol"/>
      </w:rPr>
    </w:lvl>
    <w:lvl w:ilvl="4" w:tplc="9AA6395E">
      <w:start w:val="1"/>
      <w:numFmt w:val="bullet"/>
      <w:lvlText w:val="o"/>
      <w:lvlJc w:val="left"/>
      <w:pPr>
        <w:ind w:left="3600" w:hanging="360"/>
      </w:pPr>
      <w:rPr>
        <w:rFonts w:hint="default" w:ascii="Courier New" w:hAnsi="Courier New"/>
      </w:rPr>
    </w:lvl>
    <w:lvl w:ilvl="5" w:tplc="3C6C8544">
      <w:start w:val="1"/>
      <w:numFmt w:val="bullet"/>
      <w:lvlText w:val=""/>
      <w:lvlJc w:val="left"/>
      <w:pPr>
        <w:ind w:left="4320" w:hanging="360"/>
      </w:pPr>
      <w:rPr>
        <w:rFonts w:hint="default" w:ascii="Wingdings" w:hAnsi="Wingdings"/>
      </w:rPr>
    </w:lvl>
    <w:lvl w:ilvl="6" w:tplc="F41EB9EA">
      <w:start w:val="1"/>
      <w:numFmt w:val="bullet"/>
      <w:lvlText w:val=""/>
      <w:lvlJc w:val="left"/>
      <w:pPr>
        <w:ind w:left="5040" w:hanging="360"/>
      </w:pPr>
      <w:rPr>
        <w:rFonts w:hint="default" w:ascii="Symbol" w:hAnsi="Symbol"/>
      </w:rPr>
    </w:lvl>
    <w:lvl w:ilvl="7" w:tplc="DBE80502">
      <w:start w:val="1"/>
      <w:numFmt w:val="bullet"/>
      <w:lvlText w:val="o"/>
      <w:lvlJc w:val="left"/>
      <w:pPr>
        <w:ind w:left="5760" w:hanging="360"/>
      </w:pPr>
      <w:rPr>
        <w:rFonts w:hint="default" w:ascii="Courier New" w:hAnsi="Courier New"/>
      </w:rPr>
    </w:lvl>
    <w:lvl w:ilvl="8" w:tplc="87C88052">
      <w:start w:val="1"/>
      <w:numFmt w:val="bullet"/>
      <w:lvlText w:val=""/>
      <w:lvlJc w:val="left"/>
      <w:pPr>
        <w:ind w:left="6480" w:hanging="360"/>
      </w:pPr>
      <w:rPr>
        <w:rFonts w:hint="default" w:ascii="Wingdings" w:hAnsi="Wingdings"/>
      </w:rPr>
    </w:lvl>
  </w:abstractNum>
  <w:abstractNum w:abstractNumId="20" w15:restartNumberingAfterBreak="0">
    <w:nsid w:val="4ABD74C9"/>
    <w:multiLevelType w:val="hybridMultilevel"/>
    <w:tmpl w:val="27A699D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F703EF4"/>
    <w:multiLevelType w:val="hybridMultilevel"/>
    <w:tmpl w:val="AE6E25A6"/>
    <w:lvl w:ilvl="0" w:tplc="E568673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6E01AD9"/>
    <w:multiLevelType w:val="hybridMultilevel"/>
    <w:tmpl w:val="4C326F38"/>
    <w:lvl w:ilvl="0" w:tplc="143A690C">
      <w:start w:val="19"/>
      <w:numFmt w:val="bullet"/>
      <w:lvlText w:val="-"/>
      <w:lvlJc w:val="left"/>
      <w:pPr>
        <w:ind w:left="720" w:hanging="360"/>
      </w:pPr>
      <w:rPr>
        <w:rFonts w:hint="default" w:ascii="Calibri" w:hAnsi="Calibri" w:eastAsia="Calibri" w:cs="Calibri"/>
      </w:rPr>
    </w:lvl>
    <w:lvl w:ilvl="1" w:tplc="20000003">
      <w:start w:val="1"/>
      <w:numFmt w:val="bullet"/>
      <w:lvlText w:val="o"/>
      <w:lvlJc w:val="left"/>
      <w:pPr>
        <w:ind w:left="1440" w:hanging="360"/>
      </w:pPr>
      <w:rPr>
        <w:rFonts w:hint="default" w:ascii="Courier New" w:hAnsi="Courier New" w:cs="Courier New"/>
      </w:rPr>
    </w:lvl>
    <w:lvl w:ilvl="2" w:tplc="20000005">
      <w:start w:val="1"/>
      <w:numFmt w:val="bullet"/>
      <w:lvlText w:val=""/>
      <w:lvlJc w:val="left"/>
      <w:pPr>
        <w:ind w:left="2160" w:hanging="360"/>
      </w:pPr>
      <w:rPr>
        <w:rFonts w:hint="default" w:ascii="Wingdings" w:hAnsi="Wingdings"/>
      </w:rPr>
    </w:lvl>
    <w:lvl w:ilvl="3" w:tplc="20000001">
      <w:start w:val="1"/>
      <w:numFmt w:val="bullet"/>
      <w:lvlText w:val=""/>
      <w:lvlJc w:val="left"/>
      <w:pPr>
        <w:ind w:left="2880" w:hanging="360"/>
      </w:pPr>
      <w:rPr>
        <w:rFonts w:hint="default" w:ascii="Symbol" w:hAnsi="Symbol"/>
      </w:rPr>
    </w:lvl>
    <w:lvl w:ilvl="4" w:tplc="20000003">
      <w:start w:val="1"/>
      <w:numFmt w:val="bullet"/>
      <w:lvlText w:val="o"/>
      <w:lvlJc w:val="left"/>
      <w:pPr>
        <w:ind w:left="3600" w:hanging="360"/>
      </w:pPr>
      <w:rPr>
        <w:rFonts w:hint="default" w:ascii="Courier New" w:hAnsi="Courier New" w:cs="Courier New"/>
      </w:rPr>
    </w:lvl>
    <w:lvl w:ilvl="5" w:tplc="20000005">
      <w:start w:val="1"/>
      <w:numFmt w:val="bullet"/>
      <w:lvlText w:val=""/>
      <w:lvlJc w:val="left"/>
      <w:pPr>
        <w:ind w:left="4320" w:hanging="360"/>
      </w:pPr>
      <w:rPr>
        <w:rFonts w:hint="default" w:ascii="Wingdings" w:hAnsi="Wingdings"/>
      </w:rPr>
    </w:lvl>
    <w:lvl w:ilvl="6" w:tplc="20000001">
      <w:start w:val="1"/>
      <w:numFmt w:val="bullet"/>
      <w:lvlText w:val=""/>
      <w:lvlJc w:val="left"/>
      <w:pPr>
        <w:ind w:left="5040" w:hanging="360"/>
      </w:pPr>
      <w:rPr>
        <w:rFonts w:hint="default" w:ascii="Symbol" w:hAnsi="Symbol"/>
      </w:rPr>
    </w:lvl>
    <w:lvl w:ilvl="7" w:tplc="20000003">
      <w:start w:val="1"/>
      <w:numFmt w:val="bullet"/>
      <w:lvlText w:val="o"/>
      <w:lvlJc w:val="left"/>
      <w:pPr>
        <w:ind w:left="5760" w:hanging="360"/>
      </w:pPr>
      <w:rPr>
        <w:rFonts w:hint="default" w:ascii="Courier New" w:hAnsi="Courier New" w:cs="Courier New"/>
      </w:rPr>
    </w:lvl>
    <w:lvl w:ilvl="8" w:tplc="20000005">
      <w:start w:val="1"/>
      <w:numFmt w:val="bullet"/>
      <w:lvlText w:val=""/>
      <w:lvlJc w:val="left"/>
      <w:pPr>
        <w:ind w:left="6480" w:hanging="360"/>
      </w:pPr>
      <w:rPr>
        <w:rFonts w:hint="default" w:ascii="Wingdings" w:hAnsi="Wingdings"/>
      </w:rPr>
    </w:lvl>
  </w:abstractNum>
  <w:abstractNum w:abstractNumId="23" w15:restartNumberingAfterBreak="0">
    <w:nsid w:val="5783775B"/>
    <w:multiLevelType w:val="hybridMultilevel"/>
    <w:tmpl w:val="1FA42536"/>
    <w:lvl w:ilvl="0" w:tplc="1492A4F4">
      <w:start w:val="1"/>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24" w15:restartNumberingAfterBreak="0">
    <w:nsid w:val="58AB6016"/>
    <w:multiLevelType w:val="hybridMultilevel"/>
    <w:tmpl w:val="E690BF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90568A6"/>
    <w:multiLevelType w:val="hybridMultilevel"/>
    <w:tmpl w:val="115C3A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91128B6"/>
    <w:multiLevelType w:val="hybridMultilevel"/>
    <w:tmpl w:val="2424D6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FC54B81"/>
    <w:multiLevelType w:val="hybridMultilevel"/>
    <w:tmpl w:val="ED80D2E6"/>
    <w:lvl w:ilvl="0" w:tplc="8A5437E0">
      <w:start w:val="3"/>
      <w:numFmt w:val="bullet"/>
      <w:lvlText w:val="-"/>
      <w:lvlJc w:val="left"/>
      <w:pPr>
        <w:ind w:left="1120" w:hanging="360"/>
      </w:pPr>
      <w:rPr>
        <w:rFonts w:hint="default" w:ascii="Calibri" w:hAnsi="Calibri" w:cs="Calibri" w:eastAsiaTheme="minorEastAsia"/>
      </w:rPr>
    </w:lvl>
    <w:lvl w:ilvl="1" w:tplc="08090003" w:tentative="1">
      <w:start w:val="1"/>
      <w:numFmt w:val="bullet"/>
      <w:lvlText w:val="o"/>
      <w:lvlJc w:val="left"/>
      <w:pPr>
        <w:ind w:left="1840" w:hanging="360"/>
      </w:pPr>
      <w:rPr>
        <w:rFonts w:hint="default" w:ascii="Courier New" w:hAnsi="Courier New" w:cs="Courier New"/>
      </w:rPr>
    </w:lvl>
    <w:lvl w:ilvl="2" w:tplc="08090005" w:tentative="1">
      <w:start w:val="1"/>
      <w:numFmt w:val="bullet"/>
      <w:lvlText w:val=""/>
      <w:lvlJc w:val="left"/>
      <w:pPr>
        <w:ind w:left="2560" w:hanging="360"/>
      </w:pPr>
      <w:rPr>
        <w:rFonts w:hint="default" w:ascii="Wingdings" w:hAnsi="Wingdings"/>
      </w:rPr>
    </w:lvl>
    <w:lvl w:ilvl="3" w:tplc="08090001" w:tentative="1">
      <w:start w:val="1"/>
      <w:numFmt w:val="bullet"/>
      <w:lvlText w:val=""/>
      <w:lvlJc w:val="left"/>
      <w:pPr>
        <w:ind w:left="3280" w:hanging="360"/>
      </w:pPr>
      <w:rPr>
        <w:rFonts w:hint="default" w:ascii="Symbol" w:hAnsi="Symbol"/>
      </w:rPr>
    </w:lvl>
    <w:lvl w:ilvl="4" w:tplc="08090003" w:tentative="1">
      <w:start w:val="1"/>
      <w:numFmt w:val="bullet"/>
      <w:lvlText w:val="o"/>
      <w:lvlJc w:val="left"/>
      <w:pPr>
        <w:ind w:left="4000" w:hanging="360"/>
      </w:pPr>
      <w:rPr>
        <w:rFonts w:hint="default" w:ascii="Courier New" w:hAnsi="Courier New" w:cs="Courier New"/>
      </w:rPr>
    </w:lvl>
    <w:lvl w:ilvl="5" w:tplc="08090005" w:tentative="1">
      <w:start w:val="1"/>
      <w:numFmt w:val="bullet"/>
      <w:lvlText w:val=""/>
      <w:lvlJc w:val="left"/>
      <w:pPr>
        <w:ind w:left="4720" w:hanging="360"/>
      </w:pPr>
      <w:rPr>
        <w:rFonts w:hint="default" w:ascii="Wingdings" w:hAnsi="Wingdings"/>
      </w:rPr>
    </w:lvl>
    <w:lvl w:ilvl="6" w:tplc="08090001" w:tentative="1">
      <w:start w:val="1"/>
      <w:numFmt w:val="bullet"/>
      <w:lvlText w:val=""/>
      <w:lvlJc w:val="left"/>
      <w:pPr>
        <w:ind w:left="5440" w:hanging="360"/>
      </w:pPr>
      <w:rPr>
        <w:rFonts w:hint="default" w:ascii="Symbol" w:hAnsi="Symbol"/>
      </w:rPr>
    </w:lvl>
    <w:lvl w:ilvl="7" w:tplc="08090003" w:tentative="1">
      <w:start w:val="1"/>
      <w:numFmt w:val="bullet"/>
      <w:lvlText w:val="o"/>
      <w:lvlJc w:val="left"/>
      <w:pPr>
        <w:ind w:left="6160" w:hanging="360"/>
      </w:pPr>
      <w:rPr>
        <w:rFonts w:hint="default" w:ascii="Courier New" w:hAnsi="Courier New" w:cs="Courier New"/>
      </w:rPr>
    </w:lvl>
    <w:lvl w:ilvl="8" w:tplc="08090005" w:tentative="1">
      <w:start w:val="1"/>
      <w:numFmt w:val="bullet"/>
      <w:lvlText w:val=""/>
      <w:lvlJc w:val="left"/>
      <w:pPr>
        <w:ind w:left="6880" w:hanging="360"/>
      </w:pPr>
      <w:rPr>
        <w:rFonts w:hint="default" w:ascii="Wingdings" w:hAnsi="Wingdings"/>
      </w:rPr>
    </w:lvl>
  </w:abstractNum>
  <w:abstractNum w:abstractNumId="28" w15:restartNumberingAfterBreak="0">
    <w:nsid w:val="604A412F"/>
    <w:multiLevelType w:val="hybridMultilevel"/>
    <w:tmpl w:val="B3A65CDE"/>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9" w15:restartNumberingAfterBreak="0">
    <w:nsid w:val="615A0990"/>
    <w:multiLevelType w:val="hybridMultilevel"/>
    <w:tmpl w:val="2E5867F2"/>
    <w:lvl w:ilvl="0" w:tplc="9FD409CE">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79F1279"/>
    <w:multiLevelType w:val="hybridMultilevel"/>
    <w:tmpl w:val="7278F5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1A76539"/>
    <w:multiLevelType w:val="hybridMultilevel"/>
    <w:tmpl w:val="06E49DC0"/>
    <w:lvl w:ilvl="0" w:tplc="FFE231EE">
      <w:start w:val="3"/>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3850E1F"/>
    <w:multiLevelType w:val="hybridMultilevel"/>
    <w:tmpl w:val="CF3239C6"/>
    <w:lvl w:ilvl="0" w:tplc="0409000B">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3" w15:restartNumberingAfterBreak="0">
    <w:nsid w:val="7DB1470C"/>
    <w:multiLevelType w:val="hybridMultilevel"/>
    <w:tmpl w:val="1AC8DAF6"/>
    <w:lvl w:ilvl="0" w:tplc="783024A8">
      <w:numFmt w:val="bullet"/>
      <w:lvlText w:val="-"/>
      <w:lvlJc w:val="left"/>
      <w:pPr>
        <w:ind w:left="720" w:hanging="360"/>
      </w:pPr>
      <w:rPr>
        <w:rFonts w:hint="default" w:ascii="Calibri" w:hAnsi="Calibri" w:eastAsia="Times New Roman" w:cs="Calibri"/>
      </w:rPr>
    </w:lvl>
    <w:lvl w:ilvl="1" w:tplc="20000003">
      <w:start w:val="1"/>
      <w:numFmt w:val="bullet"/>
      <w:lvlText w:val="o"/>
      <w:lvlJc w:val="left"/>
      <w:pPr>
        <w:ind w:left="1440" w:hanging="360"/>
      </w:pPr>
      <w:rPr>
        <w:rFonts w:hint="default" w:ascii="Courier New" w:hAnsi="Courier New" w:cs="Courier New"/>
      </w:rPr>
    </w:lvl>
    <w:lvl w:ilvl="2" w:tplc="20000005">
      <w:start w:val="1"/>
      <w:numFmt w:val="bullet"/>
      <w:lvlText w:val=""/>
      <w:lvlJc w:val="left"/>
      <w:pPr>
        <w:ind w:left="2160" w:hanging="360"/>
      </w:pPr>
      <w:rPr>
        <w:rFonts w:hint="default" w:ascii="Wingdings" w:hAnsi="Wingdings"/>
      </w:rPr>
    </w:lvl>
    <w:lvl w:ilvl="3" w:tplc="20000001">
      <w:start w:val="1"/>
      <w:numFmt w:val="bullet"/>
      <w:lvlText w:val=""/>
      <w:lvlJc w:val="left"/>
      <w:pPr>
        <w:ind w:left="2880" w:hanging="360"/>
      </w:pPr>
      <w:rPr>
        <w:rFonts w:hint="default" w:ascii="Symbol" w:hAnsi="Symbol"/>
      </w:rPr>
    </w:lvl>
    <w:lvl w:ilvl="4" w:tplc="20000003">
      <w:start w:val="1"/>
      <w:numFmt w:val="bullet"/>
      <w:lvlText w:val="o"/>
      <w:lvlJc w:val="left"/>
      <w:pPr>
        <w:ind w:left="3600" w:hanging="360"/>
      </w:pPr>
      <w:rPr>
        <w:rFonts w:hint="default" w:ascii="Courier New" w:hAnsi="Courier New" w:cs="Courier New"/>
      </w:rPr>
    </w:lvl>
    <w:lvl w:ilvl="5" w:tplc="20000005">
      <w:start w:val="1"/>
      <w:numFmt w:val="bullet"/>
      <w:lvlText w:val=""/>
      <w:lvlJc w:val="left"/>
      <w:pPr>
        <w:ind w:left="4320" w:hanging="360"/>
      </w:pPr>
      <w:rPr>
        <w:rFonts w:hint="default" w:ascii="Wingdings" w:hAnsi="Wingdings"/>
      </w:rPr>
    </w:lvl>
    <w:lvl w:ilvl="6" w:tplc="20000001">
      <w:start w:val="1"/>
      <w:numFmt w:val="bullet"/>
      <w:lvlText w:val=""/>
      <w:lvlJc w:val="left"/>
      <w:pPr>
        <w:ind w:left="5040" w:hanging="360"/>
      </w:pPr>
      <w:rPr>
        <w:rFonts w:hint="default" w:ascii="Symbol" w:hAnsi="Symbol"/>
      </w:rPr>
    </w:lvl>
    <w:lvl w:ilvl="7" w:tplc="20000003">
      <w:start w:val="1"/>
      <w:numFmt w:val="bullet"/>
      <w:lvlText w:val="o"/>
      <w:lvlJc w:val="left"/>
      <w:pPr>
        <w:ind w:left="5760" w:hanging="360"/>
      </w:pPr>
      <w:rPr>
        <w:rFonts w:hint="default" w:ascii="Courier New" w:hAnsi="Courier New" w:cs="Courier New"/>
      </w:rPr>
    </w:lvl>
    <w:lvl w:ilvl="8" w:tplc="20000005">
      <w:start w:val="1"/>
      <w:numFmt w:val="bullet"/>
      <w:lvlText w:val=""/>
      <w:lvlJc w:val="left"/>
      <w:pPr>
        <w:ind w:left="6480" w:hanging="360"/>
      </w:pPr>
      <w:rPr>
        <w:rFonts w:hint="default" w:ascii="Wingdings" w:hAnsi="Wingdings"/>
      </w:rPr>
    </w:lvl>
  </w:abstractNum>
  <w:abstractNum w:abstractNumId="34" w15:restartNumberingAfterBreak="0">
    <w:nsid w:val="7E34650A"/>
    <w:multiLevelType w:val="hybridMultilevel"/>
    <w:tmpl w:val="DFAE9812"/>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5" w15:restartNumberingAfterBreak="0">
    <w:nsid w:val="7EB4C25F"/>
    <w:multiLevelType w:val="hybridMultilevel"/>
    <w:tmpl w:val="4E7A0F06"/>
    <w:lvl w:ilvl="0" w:tplc="98F6A7D8">
      <w:start w:val="1"/>
      <w:numFmt w:val="bullet"/>
      <w:lvlText w:val="-"/>
      <w:lvlJc w:val="left"/>
      <w:pPr>
        <w:ind w:left="720" w:hanging="360"/>
      </w:pPr>
      <w:rPr>
        <w:rFonts w:hint="default" w:ascii="Calibri" w:hAnsi="Calibri"/>
      </w:rPr>
    </w:lvl>
    <w:lvl w:ilvl="1" w:tplc="97EA5856">
      <w:start w:val="1"/>
      <w:numFmt w:val="bullet"/>
      <w:lvlText w:val="o"/>
      <w:lvlJc w:val="left"/>
      <w:pPr>
        <w:ind w:left="1440" w:hanging="360"/>
      </w:pPr>
      <w:rPr>
        <w:rFonts w:hint="default" w:ascii="Courier New" w:hAnsi="Courier New"/>
      </w:rPr>
    </w:lvl>
    <w:lvl w:ilvl="2" w:tplc="4808F0D4">
      <w:start w:val="1"/>
      <w:numFmt w:val="bullet"/>
      <w:lvlText w:val=""/>
      <w:lvlJc w:val="left"/>
      <w:pPr>
        <w:ind w:left="2160" w:hanging="360"/>
      </w:pPr>
      <w:rPr>
        <w:rFonts w:hint="default" w:ascii="Wingdings" w:hAnsi="Wingdings"/>
      </w:rPr>
    </w:lvl>
    <w:lvl w:ilvl="3" w:tplc="80A837FA">
      <w:start w:val="1"/>
      <w:numFmt w:val="bullet"/>
      <w:lvlText w:val=""/>
      <w:lvlJc w:val="left"/>
      <w:pPr>
        <w:ind w:left="2880" w:hanging="360"/>
      </w:pPr>
      <w:rPr>
        <w:rFonts w:hint="default" w:ascii="Symbol" w:hAnsi="Symbol"/>
      </w:rPr>
    </w:lvl>
    <w:lvl w:ilvl="4" w:tplc="00A407A8">
      <w:start w:val="1"/>
      <w:numFmt w:val="bullet"/>
      <w:lvlText w:val="o"/>
      <w:lvlJc w:val="left"/>
      <w:pPr>
        <w:ind w:left="3600" w:hanging="360"/>
      </w:pPr>
      <w:rPr>
        <w:rFonts w:hint="default" w:ascii="Courier New" w:hAnsi="Courier New"/>
      </w:rPr>
    </w:lvl>
    <w:lvl w:ilvl="5" w:tplc="364ECAE4">
      <w:start w:val="1"/>
      <w:numFmt w:val="bullet"/>
      <w:lvlText w:val=""/>
      <w:lvlJc w:val="left"/>
      <w:pPr>
        <w:ind w:left="4320" w:hanging="360"/>
      </w:pPr>
      <w:rPr>
        <w:rFonts w:hint="default" w:ascii="Wingdings" w:hAnsi="Wingdings"/>
      </w:rPr>
    </w:lvl>
    <w:lvl w:ilvl="6" w:tplc="20166B28">
      <w:start w:val="1"/>
      <w:numFmt w:val="bullet"/>
      <w:lvlText w:val=""/>
      <w:lvlJc w:val="left"/>
      <w:pPr>
        <w:ind w:left="5040" w:hanging="360"/>
      </w:pPr>
      <w:rPr>
        <w:rFonts w:hint="default" w:ascii="Symbol" w:hAnsi="Symbol"/>
      </w:rPr>
    </w:lvl>
    <w:lvl w:ilvl="7" w:tplc="3B0C8BC6">
      <w:start w:val="1"/>
      <w:numFmt w:val="bullet"/>
      <w:lvlText w:val="o"/>
      <w:lvlJc w:val="left"/>
      <w:pPr>
        <w:ind w:left="5760" w:hanging="360"/>
      </w:pPr>
      <w:rPr>
        <w:rFonts w:hint="default" w:ascii="Courier New" w:hAnsi="Courier New"/>
      </w:rPr>
    </w:lvl>
    <w:lvl w:ilvl="8" w:tplc="90F0DDC8">
      <w:start w:val="1"/>
      <w:numFmt w:val="bullet"/>
      <w:lvlText w:val=""/>
      <w:lvlJc w:val="left"/>
      <w:pPr>
        <w:ind w:left="6480" w:hanging="360"/>
      </w:pPr>
      <w:rPr>
        <w:rFonts w:hint="default" w:ascii="Wingdings" w:hAnsi="Wingdings"/>
      </w:rPr>
    </w:lvl>
  </w:abstractNum>
  <w:num w:numId="41">
    <w:abstractNumId w:val="36"/>
  </w:num>
  <w:num w:numId="1" w16cid:durableId="170873036">
    <w:abstractNumId w:val="6"/>
  </w:num>
  <w:num w:numId="2" w16cid:durableId="1606844203">
    <w:abstractNumId w:val="10"/>
  </w:num>
  <w:num w:numId="3" w16cid:durableId="1021786802">
    <w:abstractNumId w:val="35"/>
  </w:num>
  <w:num w:numId="4" w16cid:durableId="385225773">
    <w:abstractNumId w:val="19"/>
  </w:num>
  <w:num w:numId="5" w16cid:durableId="1437627971">
    <w:abstractNumId w:val="5"/>
  </w:num>
  <w:num w:numId="6" w16cid:durableId="829370969">
    <w:abstractNumId w:val="1"/>
  </w:num>
  <w:num w:numId="7" w16cid:durableId="1514494109">
    <w:abstractNumId w:val="8"/>
  </w:num>
  <w:num w:numId="8" w16cid:durableId="7768740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5077475">
    <w:abstractNumId w:val="0"/>
  </w:num>
  <w:num w:numId="10" w16cid:durableId="16951862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754575">
    <w:abstractNumId w:val="25"/>
  </w:num>
  <w:num w:numId="12" w16cid:durableId="728071510">
    <w:abstractNumId w:val="26"/>
  </w:num>
  <w:num w:numId="13" w16cid:durableId="1416705364">
    <w:abstractNumId w:val="23"/>
  </w:num>
  <w:num w:numId="14" w16cid:durableId="555243241">
    <w:abstractNumId w:val="11"/>
  </w:num>
  <w:num w:numId="15" w16cid:durableId="998194021">
    <w:abstractNumId w:val="18"/>
  </w:num>
  <w:num w:numId="16" w16cid:durableId="1402872789">
    <w:abstractNumId w:val="18"/>
  </w:num>
  <w:num w:numId="17" w16cid:durableId="58601203">
    <w:abstractNumId w:val="34"/>
  </w:num>
  <w:num w:numId="18" w16cid:durableId="915165488">
    <w:abstractNumId w:val="18"/>
  </w:num>
  <w:num w:numId="19" w16cid:durableId="1590387117">
    <w:abstractNumId w:val="24"/>
  </w:num>
  <w:num w:numId="20" w16cid:durableId="1070078549">
    <w:abstractNumId w:val="3"/>
  </w:num>
  <w:num w:numId="21" w16cid:durableId="810097204">
    <w:abstractNumId w:val="28"/>
  </w:num>
  <w:num w:numId="22" w16cid:durableId="871264816">
    <w:abstractNumId w:val="30"/>
  </w:num>
  <w:num w:numId="23" w16cid:durableId="637761129">
    <w:abstractNumId w:val="17"/>
  </w:num>
  <w:num w:numId="24" w16cid:durableId="1229457757">
    <w:abstractNumId w:val="20"/>
  </w:num>
  <w:num w:numId="25" w16cid:durableId="1848708537">
    <w:abstractNumId w:val="22"/>
  </w:num>
  <w:num w:numId="26" w16cid:durableId="51202845">
    <w:abstractNumId w:val="32"/>
  </w:num>
  <w:num w:numId="27" w16cid:durableId="873663244">
    <w:abstractNumId w:val="9"/>
  </w:num>
  <w:num w:numId="28" w16cid:durableId="1380595752">
    <w:abstractNumId w:val="33"/>
  </w:num>
  <w:num w:numId="29" w16cid:durableId="272134819">
    <w:abstractNumId w:val="2"/>
  </w:num>
  <w:num w:numId="30" w16cid:durableId="381557885">
    <w:abstractNumId w:val="13"/>
  </w:num>
  <w:num w:numId="31" w16cid:durableId="777145357">
    <w:abstractNumId w:val="14"/>
  </w:num>
  <w:num w:numId="32" w16cid:durableId="1958412754">
    <w:abstractNumId w:val="15"/>
  </w:num>
  <w:num w:numId="33" w16cid:durableId="172454520">
    <w:abstractNumId w:val="12"/>
  </w:num>
  <w:num w:numId="34" w16cid:durableId="731541995">
    <w:abstractNumId w:val="16"/>
  </w:num>
  <w:num w:numId="35" w16cid:durableId="706367736">
    <w:abstractNumId w:val="7"/>
  </w:num>
  <w:num w:numId="36" w16cid:durableId="853610348">
    <w:abstractNumId w:val="21"/>
  </w:num>
  <w:num w:numId="37" w16cid:durableId="1878929778">
    <w:abstractNumId w:val="4"/>
  </w:num>
  <w:num w:numId="38" w16cid:durableId="1357731910">
    <w:abstractNumId w:val="29"/>
  </w:num>
  <w:num w:numId="39" w16cid:durableId="1667050710">
    <w:abstractNumId w:val="27"/>
  </w:num>
  <w:num w:numId="40" w16cid:durableId="1514762300">
    <w:abstractNumId w:val="3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028"/>
    <w:rsid w:val="0001070F"/>
    <w:rsid w:val="00017B62"/>
    <w:rsid w:val="00022E31"/>
    <w:rsid w:val="00031E51"/>
    <w:rsid w:val="00033EA7"/>
    <w:rsid w:val="00034B63"/>
    <w:rsid w:val="00040530"/>
    <w:rsid w:val="00074728"/>
    <w:rsid w:val="000937EA"/>
    <w:rsid w:val="000A3BE4"/>
    <w:rsid w:val="000A73E1"/>
    <w:rsid w:val="000B0C4D"/>
    <w:rsid w:val="000C49A7"/>
    <w:rsid w:val="000E5357"/>
    <w:rsid w:val="00130AC4"/>
    <w:rsid w:val="00153572"/>
    <w:rsid w:val="00157B58"/>
    <w:rsid w:val="001708FA"/>
    <w:rsid w:val="001737EF"/>
    <w:rsid w:val="00184303"/>
    <w:rsid w:val="0018672B"/>
    <w:rsid w:val="001A023F"/>
    <w:rsid w:val="001C1FDF"/>
    <w:rsid w:val="001E30F6"/>
    <w:rsid w:val="00211EC2"/>
    <w:rsid w:val="00227C58"/>
    <w:rsid w:val="00232600"/>
    <w:rsid w:val="002330C5"/>
    <w:rsid w:val="00246903"/>
    <w:rsid w:val="0025321A"/>
    <w:rsid w:val="002566D9"/>
    <w:rsid w:val="002852D8"/>
    <w:rsid w:val="002B7BF2"/>
    <w:rsid w:val="002C4F8A"/>
    <w:rsid w:val="003354D6"/>
    <w:rsid w:val="0034055C"/>
    <w:rsid w:val="00340CDD"/>
    <w:rsid w:val="003414A3"/>
    <w:rsid w:val="003554C4"/>
    <w:rsid w:val="00356C5C"/>
    <w:rsid w:val="003742F7"/>
    <w:rsid w:val="003807F1"/>
    <w:rsid w:val="003F145E"/>
    <w:rsid w:val="00413749"/>
    <w:rsid w:val="004428E5"/>
    <w:rsid w:val="00463C9A"/>
    <w:rsid w:val="00466C18"/>
    <w:rsid w:val="004B2F52"/>
    <w:rsid w:val="004B47B6"/>
    <w:rsid w:val="004C1DB0"/>
    <w:rsid w:val="004C2DAB"/>
    <w:rsid w:val="004D4BEB"/>
    <w:rsid w:val="004E551B"/>
    <w:rsid w:val="004E7CEF"/>
    <w:rsid w:val="004F2347"/>
    <w:rsid w:val="00521721"/>
    <w:rsid w:val="00532549"/>
    <w:rsid w:val="00535A3E"/>
    <w:rsid w:val="00541776"/>
    <w:rsid w:val="00544900"/>
    <w:rsid w:val="005939DD"/>
    <w:rsid w:val="005A4E42"/>
    <w:rsid w:val="005C6FDD"/>
    <w:rsid w:val="00626173"/>
    <w:rsid w:val="00635A0F"/>
    <w:rsid w:val="00653593"/>
    <w:rsid w:val="00656E30"/>
    <w:rsid w:val="00676EB7"/>
    <w:rsid w:val="006B6FCF"/>
    <w:rsid w:val="006E3CEF"/>
    <w:rsid w:val="00720723"/>
    <w:rsid w:val="007642CE"/>
    <w:rsid w:val="0077272B"/>
    <w:rsid w:val="00775E8E"/>
    <w:rsid w:val="007819C6"/>
    <w:rsid w:val="00784F4E"/>
    <w:rsid w:val="00790857"/>
    <w:rsid w:val="007C2FC4"/>
    <w:rsid w:val="008043CB"/>
    <w:rsid w:val="008224A1"/>
    <w:rsid w:val="00830C34"/>
    <w:rsid w:val="0086593F"/>
    <w:rsid w:val="008A39CA"/>
    <w:rsid w:val="008C0F16"/>
    <w:rsid w:val="008D0864"/>
    <w:rsid w:val="008F4105"/>
    <w:rsid w:val="008F7EBA"/>
    <w:rsid w:val="009137BB"/>
    <w:rsid w:val="009871F8"/>
    <w:rsid w:val="009A55B6"/>
    <w:rsid w:val="009B172C"/>
    <w:rsid w:val="009B49AE"/>
    <w:rsid w:val="009D45E2"/>
    <w:rsid w:val="00A17F69"/>
    <w:rsid w:val="00A26A37"/>
    <w:rsid w:val="00A376E6"/>
    <w:rsid w:val="00A41028"/>
    <w:rsid w:val="00A45F9C"/>
    <w:rsid w:val="00A525B1"/>
    <w:rsid w:val="00A558F3"/>
    <w:rsid w:val="00A56023"/>
    <w:rsid w:val="00A74938"/>
    <w:rsid w:val="00A86EF4"/>
    <w:rsid w:val="00A960F9"/>
    <w:rsid w:val="00AA757F"/>
    <w:rsid w:val="00AB36A8"/>
    <w:rsid w:val="00AC682E"/>
    <w:rsid w:val="00AD7632"/>
    <w:rsid w:val="00AD76BF"/>
    <w:rsid w:val="00B2322C"/>
    <w:rsid w:val="00B303A4"/>
    <w:rsid w:val="00B36586"/>
    <w:rsid w:val="00B36F41"/>
    <w:rsid w:val="00B76FAC"/>
    <w:rsid w:val="00B8175F"/>
    <w:rsid w:val="00B96D2E"/>
    <w:rsid w:val="00B97089"/>
    <w:rsid w:val="00BF444D"/>
    <w:rsid w:val="00C00E2A"/>
    <w:rsid w:val="00C16A40"/>
    <w:rsid w:val="00C216B1"/>
    <w:rsid w:val="00C438BA"/>
    <w:rsid w:val="00C442B0"/>
    <w:rsid w:val="00C8386E"/>
    <w:rsid w:val="00C866D3"/>
    <w:rsid w:val="00C904B3"/>
    <w:rsid w:val="00C924CD"/>
    <w:rsid w:val="00CA6345"/>
    <w:rsid w:val="00CC4619"/>
    <w:rsid w:val="00CD2D6B"/>
    <w:rsid w:val="00CE72B1"/>
    <w:rsid w:val="00D0460C"/>
    <w:rsid w:val="00D072FA"/>
    <w:rsid w:val="00D11307"/>
    <w:rsid w:val="00D21A67"/>
    <w:rsid w:val="00D3688B"/>
    <w:rsid w:val="00D60D8E"/>
    <w:rsid w:val="00DA034A"/>
    <w:rsid w:val="00DB01A7"/>
    <w:rsid w:val="00DB2AFA"/>
    <w:rsid w:val="00DC30AD"/>
    <w:rsid w:val="00DC3D23"/>
    <w:rsid w:val="00DD4C92"/>
    <w:rsid w:val="00E21B73"/>
    <w:rsid w:val="00E4190E"/>
    <w:rsid w:val="00E70AB0"/>
    <w:rsid w:val="00E82149"/>
    <w:rsid w:val="00EA2CC8"/>
    <w:rsid w:val="00EC08D3"/>
    <w:rsid w:val="00F140C3"/>
    <w:rsid w:val="00F300B6"/>
    <w:rsid w:val="00F36A8E"/>
    <w:rsid w:val="00F6682B"/>
    <w:rsid w:val="00F81FBE"/>
    <w:rsid w:val="00F94886"/>
    <w:rsid w:val="00FB0779"/>
    <w:rsid w:val="00FC1BCD"/>
    <w:rsid w:val="00FD02A3"/>
    <w:rsid w:val="00FE4CFF"/>
    <w:rsid w:val="00FF7DF6"/>
    <w:rsid w:val="09E05039"/>
    <w:rsid w:val="1E31DD56"/>
    <w:rsid w:val="1FDC4B16"/>
    <w:rsid w:val="298C42E5"/>
    <w:rsid w:val="2E740DBA"/>
    <w:rsid w:val="3EB61BF8"/>
    <w:rsid w:val="4E8692F6"/>
    <w:rsid w:val="53773E4F"/>
    <w:rsid w:val="5459A814"/>
    <w:rsid w:val="66827960"/>
    <w:rsid w:val="6F2FB6CE"/>
    <w:rsid w:val="726F8C08"/>
    <w:rsid w:val="79AF96E3"/>
    <w:rsid w:val="7B3691DE"/>
    <w:rsid w:val="7C527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1E959"/>
  <w15:chartTrackingRefBased/>
  <w15:docId w15:val="{3D9724DE-38B7-4DAB-93C5-68A6EF0C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styleId="Normal" w:default="1">
    <w:name w:val="Normal"/>
    <w:qFormat/>
    <w:rsid w:val="00B303A4"/>
    <w:rPr>
      <w:rFonts w:ascii="Arial" w:hAnsi="Arial" w:eastAsiaTheme="minorEastAsia"/>
      <w:szCs w:val="24"/>
      <w:lang w:val="en-GB" w:eastAsia="fr-FR"/>
    </w:rPr>
  </w:style>
  <w:style w:type="paragraph" w:styleId="Heading1">
    <w:name w:val="heading 1"/>
    <w:basedOn w:val="Normal"/>
    <w:next w:val="Normal"/>
    <w:link w:val="Heading1Char"/>
    <w:uiPriority w:val="9"/>
    <w:qFormat/>
    <w:rsid w:val="00BF444D"/>
    <w:pPr>
      <w:keepNext/>
      <w:keepLines/>
      <w:spacing w:before="240" w:after="0" w:line="259" w:lineRule="auto"/>
      <w:jc w:val="left"/>
      <w:outlineLvl w:val="0"/>
    </w:pPr>
    <w:rPr>
      <w:rFonts w:asciiTheme="majorHAnsi" w:hAnsiTheme="majorHAnsi" w:eastAsiaTheme="majorEastAsia" w:cstheme="majorBidi"/>
      <w:color w:val="2E74B5" w:themeColor="accent1" w:themeShade="BF"/>
      <w:sz w:val="32"/>
      <w:szCs w:val="32"/>
      <w:lang w:val="en-US" w:eastAsia="en-US"/>
    </w:rPr>
  </w:style>
  <w:style w:type="paragraph" w:styleId="Heading2">
    <w:name w:val="heading 2"/>
    <w:basedOn w:val="Normal"/>
    <w:next w:val="Normal"/>
    <w:link w:val="Heading2Char"/>
    <w:uiPriority w:val="9"/>
    <w:unhideWhenUsed/>
    <w:qFormat/>
    <w:rsid w:val="00BF444D"/>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246903"/>
    <w:rPr>
      <w:color w:val="0563C1" w:themeColor="hyperlink"/>
      <w:u w:val="single"/>
    </w:rPr>
  </w:style>
  <w:style w:type="character" w:styleId="CommentReference">
    <w:name w:val="annotation reference"/>
    <w:basedOn w:val="DefaultParagraphFont"/>
    <w:uiPriority w:val="99"/>
    <w:semiHidden/>
    <w:unhideWhenUsed/>
    <w:rsid w:val="003F145E"/>
    <w:rPr>
      <w:sz w:val="16"/>
      <w:szCs w:val="16"/>
    </w:rPr>
  </w:style>
  <w:style w:type="paragraph" w:styleId="CommentText">
    <w:name w:val="annotation text"/>
    <w:basedOn w:val="Normal"/>
    <w:link w:val="CommentTextChar"/>
    <w:uiPriority w:val="99"/>
    <w:unhideWhenUsed/>
    <w:rsid w:val="003F145E"/>
    <w:pPr>
      <w:spacing w:line="240" w:lineRule="auto"/>
    </w:pPr>
    <w:rPr>
      <w:sz w:val="20"/>
      <w:szCs w:val="20"/>
    </w:rPr>
  </w:style>
  <w:style w:type="character" w:styleId="CommentTextChar" w:customStyle="1">
    <w:name w:val="Comment Text Char"/>
    <w:basedOn w:val="DefaultParagraphFont"/>
    <w:link w:val="CommentText"/>
    <w:uiPriority w:val="99"/>
    <w:rsid w:val="003F145E"/>
    <w:rPr>
      <w:sz w:val="20"/>
      <w:szCs w:val="20"/>
    </w:rPr>
  </w:style>
  <w:style w:type="paragraph" w:styleId="CommentSubject">
    <w:name w:val="annotation subject"/>
    <w:basedOn w:val="CommentText"/>
    <w:next w:val="CommentText"/>
    <w:link w:val="CommentSubjectChar"/>
    <w:uiPriority w:val="99"/>
    <w:semiHidden/>
    <w:unhideWhenUsed/>
    <w:rsid w:val="003F145E"/>
    <w:rPr>
      <w:b/>
      <w:bCs/>
    </w:rPr>
  </w:style>
  <w:style w:type="character" w:styleId="CommentSubjectChar" w:customStyle="1">
    <w:name w:val="Comment Subject Char"/>
    <w:basedOn w:val="CommentTextChar"/>
    <w:link w:val="CommentSubject"/>
    <w:uiPriority w:val="99"/>
    <w:semiHidden/>
    <w:rsid w:val="003F145E"/>
    <w:rPr>
      <w:b/>
      <w:bCs/>
      <w:sz w:val="20"/>
      <w:szCs w:val="20"/>
    </w:rPr>
  </w:style>
  <w:style w:type="paragraph" w:styleId="BalloonText">
    <w:name w:val="Balloon Text"/>
    <w:basedOn w:val="Normal"/>
    <w:link w:val="BalloonTextChar"/>
    <w:uiPriority w:val="99"/>
    <w:semiHidden/>
    <w:unhideWhenUsed/>
    <w:rsid w:val="003F145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F145E"/>
    <w:rPr>
      <w:rFonts w:ascii="Segoe UI" w:hAnsi="Segoe UI" w:cs="Segoe UI"/>
      <w:sz w:val="18"/>
      <w:szCs w:val="18"/>
    </w:rPr>
  </w:style>
  <w:style w:type="paragraph" w:styleId="ListParagraph">
    <w:name w:val="List Paragraph"/>
    <w:basedOn w:val="Normal"/>
    <w:uiPriority w:val="34"/>
    <w:qFormat/>
    <w:rsid w:val="003F145E"/>
    <w:pPr>
      <w:spacing w:after="0" w:line="240" w:lineRule="auto"/>
      <w:ind w:left="720"/>
    </w:pPr>
    <w:rPr>
      <w:rFonts w:ascii="Calibri" w:hAnsi="Calibri" w:cs="Times New Roman"/>
      <w:lang w:val="fr-BE"/>
    </w:rPr>
  </w:style>
  <w:style w:type="paragraph" w:styleId="Header">
    <w:name w:val="header"/>
    <w:basedOn w:val="Normal"/>
    <w:link w:val="HeaderChar"/>
    <w:uiPriority w:val="99"/>
    <w:unhideWhenUsed/>
    <w:rsid w:val="00653593"/>
    <w:pPr>
      <w:tabs>
        <w:tab w:val="center" w:pos="4536"/>
        <w:tab w:val="right" w:pos="9072"/>
      </w:tabs>
      <w:spacing w:after="0" w:line="240" w:lineRule="auto"/>
    </w:pPr>
  </w:style>
  <w:style w:type="character" w:styleId="HeaderChar" w:customStyle="1">
    <w:name w:val="Header Char"/>
    <w:basedOn w:val="DefaultParagraphFont"/>
    <w:link w:val="Header"/>
    <w:uiPriority w:val="99"/>
    <w:rsid w:val="00653593"/>
  </w:style>
  <w:style w:type="paragraph" w:styleId="Footer">
    <w:name w:val="footer"/>
    <w:basedOn w:val="Normal"/>
    <w:link w:val="FooterChar"/>
    <w:uiPriority w:val="99"/>
    <w:unhideWhenUsed/>
    <w:rsid w:val="00653593"/>
    <w:pPr>
      <w:tabs>
        <w:tab w:val="center" w:pos="4536"/>
        <w:tab w:val="right" w:pos="9072"/>
      </w:tabs>
      <w:spacing w:after="0" w:line="240" w:lineRule="auto"/>
    </w:pPr>
  </w:style>
  <w:style w:type="character" w:styleId="FooterChar" w:customStyle="1">
    <w:name w:val="Footer Char"/>
    <w:basedOn w:val="DefaultParagraphFont"/>
    <w:link w:val="Footer"/>
    <w:uiPriority w:val="99"/>
    <w:rsid w:val="00653593"/>
  </w:style>
  <w:style w:type="paragraph" w:styleId="NoSpacing">
    <w:name w:val="No Spacing"/>
    <w:uiPriority w:val="1"/>
    <w:qFormat/>
    <w:rsid w:val="000B0C4D"/>
    <w:pPr>
      <w:spacing w:after="0" w:line="240" w:lineRule="auto"/>
    </w:pPr>
  </w:style>
  <w:style w:type="paragraph" w:styleId="Body" w:customStyle="1">
    <w:name w:val="Body"/>
    <w:rsid w:val="004428E5"/>
    <w:pPr>
      <w:pBdr>
        <w:top w:val="nil"/>
        <w:left w:val="nil"/>
        <w:bottom w:val="nil"/>
        <w:right w:val="nil"/>
        <w:between w:val="nil"/>
        <w:bar w:val="nil"/>
      </w:pBdr>
      <w:spacing w:after="0" w:line="240" w:lineRule="auto"/>
      <w:jc w:val="left"/>
    </w:pPr>
    <w:rPr>
      <w:rFonts w:ascii="Helvetica" w:hAnsi="Arial Unicode MS" w:eastAsia="Arial Unicode MS" w:cs="Arial Unicode MS"/>
      <w:color w:val="000000"/>
      <w:bdr w:val="nil"/>
    </w:rPr>
  </w:style>
  <w:style w:type="character" w:styleId="Heading1Char" w:customStyle="1">
    <w:name w:val="Heading 1 Char"/>
    <w:basedOn w:val="DefaultParagraphFont"/>
    <w:link w:val="Heading1"/>
    <w:uiPriority w:val="9"/>
    <w:rsid w:val="00BF444D"/>
    <w:rPr>
      <w:rFonts w:asciiTheme="majorHAnsi" w:hAnsiTheme="majorHAnsi" w:eastAsiaTheme="majorEastAsia" w:cstheme="majorBidi"/>
      <w:color w:val="2E74B5" w:themeColor="accent1" w:themeShade="BF"/>
      <w:sz w:val="32"/>
      <w:szCs w:val="32"/>
    </w:rPr>
  </w:style>
  <w:style w:type="table" w:styleId="TableGrid">
    <w:name w:val="Table Grid"/>
    <w:basedOn w:val="TableNormal"/>
    <w:uiPriority w:val="39"/>
    <w:rsid w:val="00BF444D"/>
    <w:pPr>
      <w:spacing w:after="0" w:line="240" w:lineRule="auto"/>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BF444D"/>
    <w:rPr>
      <w:rFonts w:asciiTheme="majorHAnsi" w:hAnsiTheme="majorHAnsi" w:eastAsiaTheme="majorEastAsia" w:cstheme="majorBidi"/>
      <w:color w:val="2E74B5" w:themeColor="accent1" w:themeShade="BF"/>
      <w:sz w:val="26"/>
      <w:szCs w:val="26"/>
      <w:lang w:val="en-GB" w:eastAsia="fr-FR"/>
    </w:rPr>
  </w:style>
  <w:style w:type="paragraph" w:styleId="Default" w:customStyle="1">
    <w:name w:val="Default"/>
    <w:rsid w:val="005A4E42"/>
    <w:pPr>
      <w:autoSpaceDE w:val="0"/>
      <w:autoSpaceDN w:val="0"/>
      <w:adjustRightInd w:val="0"/>
      <w:spacing w:after="0" w:line="240" w:lineRule="auto"/>
      <w:jc w:val="left"/>
    </w:pPr>
    <w:rPr>
      <w:rFonts w:ascii="Arial" w:hAnsi="Arial" w:cs="Arial"/>
      <w:color w:val="000000"/>
      <w:sz w:val="24"/>
      <w:szCs w:val="24"/>
    </w:rPr>
  </w:style>
  <w:style w:type="character" w:styleId="UnresolvedMention">
    <w:name w:val="Unresolved Mention"/>
    <w:basedOn w:val="DefaultParagraphFont"/>
    <w:uiPriority w:val="99"/>
    <w:semiHidden/>
    <w:unhideWhenUsed/>
    <w:rsid w:val="00B36F41"/>
    <w:rPr>
      <w:color w:val="605E5C"/>
      <w:shd w:val="clear" w:color="auto" w:fill="E1DFDD"/>
    </w:rPr>
  </w:style>
  <w:style w:type="paragraph" w:styleId="NormalWeb">
    <w:name w:val="Normal (Web)"/>
    <w:basedOn w:val="Normal"/>
    <w:semiHidden/>
    <w:unhideWhenUsed/>
    <w:rsid w:val="004C1DB0"/>
    <w:pPr>
      <w:spacing w:before="100" w:beforeAutospacing="1" w:after="100" w:afterAutospacing="1"/>
    </w:pPr>
    <w:rPr>
      <w:rFonts w:ascii="Times New Roman" w:hAnsi="Times New Roman" w:eastAsia="Times New Roman" w:cs="Times New Roman"/>
      <w:lang w:val="en-US" w:eastAsia="ar-SA"/>
    </w:rPr>
  </w:style>
  <w:style w:type="paragraph" w:styleId="FootnoteText">
    <w:name w:val="footnote text"/>
    <w:basedOn w:val="Normal"/>
    <w:link w:val="FootnoteTextChar"/>
    <w:uiPriority w:val="99"/>
    <w:semiHidden/>
    <w:unhideWhenUsed/>
    <w:rsid w:val="00DD4C92"/>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DD4C92"/>
    <w:rPr>
      <w:rFonts w:ascii="Arial" w:hAnsi="Arial" w:eastAsiaTheme="minorEastAsia"/>
      <w:sz w:val="20"/>
      <w:szCs w:val="20"/>
      <w:lang w:val="en-GB" w:eastAsia="fr-FR"/>
    </w:rPr>
  </w:style>
  <w:style w:type="character" w:styleId="FootnoteReference">
    <w:name w:val="footnote reference"/>
    <w:basedOn w:val="DefaultParagraphFont"/>
    <w:uiPriority w:val="99"/>
    <w:semiHidden/>
    <w:unhideWhenUsed/>
    <w:rsid w:val="00DD4C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22659">
      <w:bodyDiv w:val="1"/>
      <w:marLeft w:val="0"/>
      <w:marRight w:val="0"/>
      <w:marTop w:val="0"/>
      <w:marBottom w:val="0"/>
      <w:divBdr>
        <w:top w:val="none" w:sz="0" w:space="0" w:color="auto"/>
        <w:left w:val="none" w:sz="0" w:space="0" w:color="auto"/>
        <w:bottom w:val="none" w:sz="0" w:space="0" w:color="auto"/>
        <w:right w:val="none" w:sz="0" w:space="0" w:color="auto"/>
      </w:divBdr>
    </w:div>
    <w:div w:id="353850822">
      <w:bodyDiv w:val="1"/>
      <w:marLeft w:val="0"/>
      <w:marRight w:val="0"/>
      <w:marTop w:val="0"/>
      <w:marBottom w:val="0"/>
      <w:divBdr>
        <w:top w:val="none" w:sz="0" w:space="0" w:color="auto"/>
        <w:left w:val="none" w:sz="0" w:space="0" w:color="auto"/>
        <w:bottom w:val="none" w:sz="0" w:space="0" w:color="auto"/>
        <w:right w:val="none" w:sz="0" w:space="0" w:color="auto"/>
      </w:divBdr>
    </w:div>
    <w:div w:id="643697358">
      <w:bodyDiv w:val="1"/>
      <w:marLeft w:val="0"/>
      <w:marRight w:val="0"/>
      <w:marTop w:val="0"/>
      <w:marBottom w:val="0"/>
      <w:divBdr>
        <w:top w:val="none" w:sz="0" w:space="0" w:color="auto"/>
        <w:left w:val="none" w:sz="0" w:space="0" w:color="auto"/>
        <w:bottom w:val="none" w:sz="0" w:space="0" w:color="auto"/>
        <w:right w:val="none" w:sz="0" w:space="0" w:color="auto"/>
      </w:divBdr>
    </w:div>
    <w:div w:id="715396830">
      <w:bodyDiv w:val="1"/>
      <w:marLeft w:val="0"/>
      <w:marRight w:val="0"/>
      <w:marTop w:val="0"/>
      <w:marBottom w:val="0"/>
      <w:divBdr>
        <w:top w:val="none" w:sz="0" w:space="0" w:color="auto"/>
        <w:left w:val="none" w:sz="0" w:space="0" w:color="auto"/>
        <w:bottom w:val="none" w:sz="0" w:space="0" w:color="auto"/>
        <w:right w:val="none" w:sz="0" w:space="0" w:color="auto"/>
      </w:divBdr>
    </w:div>
    <w:div w:id="1056901755">
      <w:bodyDiv w:val="1"/>
      <w:marLeft w:val="0"/>
      <w:marRight w:val="0"/>
      <w:marTop w:val="0"/>
      <w:marBottom w:val="0"/>
      <w:divBdr>
        <w:top w:val="none" w:sz="0" w:space="0" w:color="auto"/>
        <w:left w:val="none" w:sz="0" w:space="0" w:color="auto"/>
        <w:bottom w:val="none" w:sz="0" w:space="0" w:color="auto"/>
        <w:right w:val="none" w:sz="0" w:space="0" w:color="auto"/>
      </w:divBdr>
    </w:div>
    <w:div w:id="1541018720">
      <w:bodyDiv w:val="1"/>
      <w:marLeft w:val="0"/>
      <w:marRight w:val="0"/>
      <w:marTop w:val="0"/>
      <w:marBottom w:val="0"/>
      <w:divBdr>
        <w:top w:val="none" w:sz="0" w:space="0" w:color="auto"/>
        <w:left w:val="none" w:sz="0" w:space="0" w:color="auto"/>
        <w:bottom w:val="none" w:sz="0" w:space="0" w:color="auto"/>
        <w:right w:val="none" w:sz="0" w:space="0" w:color="auto"/>
      </w:divBdr>
    </w:div>
    <w:div w:id="16510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microsoft.com/office/2011/relationships/people" Target="people.xml" Id="R43d55c02d60a4e05" /><Relationship Type="http://schemas.microsoft.com/office/2011/relationships/commentsExtended" Target="commentsExtended.xml" Id="R819a17fe7bb74a5a" /><Relationship Type="http://schemas.microsoft.com/office/2016/09/relationships/commentsIds" Target="commentsIds.xml" Id="R1413287fcdb944d4" /><Relationship Type="http://schemas.openxmlformats.org/officeDocument/2006/relationships/hyperlink" Target="mailto:mserdin@aldeparty.eu" TargetMode="External" Id="R75245c61cec74ba2" /></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0A64-79DE-4859-AD4F-49234874492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Didrik de Schaetzen</dc:creator>
  <keywords/>
  <dc:description/>
  <lastModifiedBy>Gisela Ducaille Sinués</lastModifiedBy>
  <revision>10</revision>
  <lastPrinted>2016-12-05T15:39:00.0000000Z</lastPrinted>
  <dcterms:created xsi:type="dcterms:W3CDTF">2023-11-29T12:45:00.0000000Z</dcterms:created>
  <dcterms:modified xsi:type="dcterms:W3CDTF">2024-01-09T15:29:48.8897339Z</dcterms:modified>
</coreProperties>
</file>